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350" w:lineRule="atLeast"/>
        <w:jc w:val="both"/>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both"/>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both"/>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both"/>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both"/>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both"/>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center"/>
        <w:rPr>
          <w:rFonts w:ascii="仿宋_GB2312" w:hAnsi="仿宋_GB2312" w:cs="仿宋_GB2312"/>
          <w:color w:val="auto"/>
          <w:kern w:val="2"/>
          <w:sz w:val="32"/>
          <w:highlight w:val="none"/>
        </w:rPr>
      </w:pPr>
    </w:p>
    <w:p>
      <w:pPr>
        <w:spacing w:line="700" w:lineRule="exact"/>
        <w:jc w:val="center"/>
        <w:rPr>
          <w:rFonts w:eastAsia="方正小标宋简体"/>
          <w:color w:val="auto"/>
          <w:sz w:val="44"/>
          <w:highlight w:val="none"/>
        </w:rPr>
      </w:pPr>
      <w:r>
        <w:rPr>
          <w:rFonts w:hint="eastAsia" w:eastAsia="方正小标宋简体"/>
          <w:color w:val="auto"/>
          <w:sz w:val="44"/>
          <w:highlight w:val="none"/>
        </w:rPr>
        <w:t>福建人才行一教育信息科技有限公司关于</w:t>
      </w:r>
    </w:p>
    <w:p>
      <w:pPr>
        <w:spacing w:line="700" w:lineRule="exact"/>
        <w:jc w:val="center"/>
        <w:rPr>
          <w:rFonts w:eastAsia="方正小标宋简体"/>
          <w:color w:val="auto"/>
          <w:sz w:val="44"/>
          <w:highlight w:val="none"/>
        </w:rPr>
      </w:pPr>
      <w:r>
        <w:rPr>
          <w:rFonts w:hint="eastAsia" w:eastAsia="方正小标宋简体"/>
          <w:color w:val="auto"/>
          <w:sz w:val="44"/>
          <w:highlight w:val="none"/>
        </w:rPr>
        <w:t>“红墙新村旧改地块项目”社区用房</w:t>
      </w:r>
    </w:p>
    <w:p>
      <w:pPr>
        <w:spacing w:line="700" w:lineRule="exact"/>
        <w:jc w:val="center"/>
        <w:rPr>
          <w:rFonts w:eastAsia="方正小标宋简体"/>
          <w:color w:val="auto"/>
          <w:sz w:val="44"/>
          <w:highlight w:val="none"/>
        </w:rPr>
      </w:pPr>
      <w:r>
        <w:rPr>
          <w:rFonts w:hint="eastAsia" w:eastAsia="方正小标宋简体"/>
          <w:color w:val="auto"/>
          <w:sz w:val="44"/>
          <w:highlight w:val="none"/>
        </w:rPr>
        <w:t>大楼五层装修服务的询价公告</w:t>
      </w:r>
    </w:p>
    <w:p>
      <w:pPr>
        <w:pStyle w:val="8"/>
        <w:widowControl/>
        <w:shd w:val="clear" w:color="auto" w:fill="FFFFFF"/>
        <w:spacing w:beforeAutospacing="0" w:afterAutospacing="0" w:line="350" w:lineRule="atLeast"/>
        <w:jc w:val="both"/>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both"/>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both"/>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both"/>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both"/>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both"/>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both"/>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both"/>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center"/>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both"/>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center"/>
        <w:rPr>
          <w:color w:val="auto"/>
          <w:kern w:val="2"/>
          <w:sz w:val="32"/>
          <w:highlight w:val="none"/>
        </w:rPr>
      </w:pPr>
      <w:r>
        <w:rPr>
          <w:rFonts w:hint="eastAsia"/>
          <w:color w:val="auto"/>
          <w:kern w:val="2"/>
          <w:sz w:val="32"/>
          <w:highlight w:val="none"/>
        </w:rPr>
        <w:t>询价人：福建人才行一教育信息科技有限公司</w:t>
      </w:r>
    </w:p>
    <w:p>
      <w:pPr>
        <w:pStyle w:val="8"/>
        <w:widowControl/>
        <w:shd w:val="clear" w:color="auto" w:fill="FFFFFF"/>
        <w:spacing w:beforeAutospacing="0" w:afterAutospacing="0" w:line="350" w:lineRule="atLeast"/>
        <w:ind w:firstLine="631"/>
        <w:jc w:val="center"/>
        <w:rPr>
          <w:color w:val="auto"/>
          <w:kern w:val="2"/>
          <w:sz w:val="32"/>
          <w:highlight w:val="none"/>
        </w:rPr>
      </w:pPr>
      <w:r>
        <w:rPr>
          <w:rFonts w:hint="eastAsia"/>
          <w:color w:val="auto"/>
          <w:kern w:val="2"/>
          <w:sz w:val="32"/>
          <w:highlight w:val="none"/>
        </w:rPr>
        <w:t>2023年</w:t>
      </w:r>
      <w:r>
        <w:rPr>
          <w:rFonts w:hint="eastAsia"/>
          <w:color w:val="auto"/>
          <w:kern w:val="2"/>
          <w:sz w:val="32"/>
          <w:highlight w:val="none"/>
          <w:lang w:val="en-US" w:eastAsia="zh-CN"/>
        </w:rPr>
        <w:t>11</w:t>
      </w:r>
      <w:r>
        <w:rPr>
          <w:rFonts w:hint="eastAsia"/>
          <w:color w:val="auto"/>
          <w:kern w:val="2"/>
          <w:sz w:val="32"/>
          <w:highlight w:val="none"/>
        </w:rPr>
        <w:t>月</w:t>
      </w:r>
    </w:p>
    <w:p>
      <w:pPr>
        <w:pStyle w:val="8"/>
        <w:widowControl/>
        <w:shd w:val="clear" w:color="auto" w:fill="FFFFFF"/>
        <w:spacing w:beforeAutospacing="0" w:afterAutospacing="0" w:line="350" w:lineRule="atLeast"/>
        <w:ind w:firstLine="631"/>
        <w:rPr>
          <w:b/>
          <w:bCs/>
          <w:color w:val="auto"/>
          <w:kern w:val="2"/>
          <w:sz w:val="44"/>
          <w:szCs w:val="44"/>
          <w:highlight w:val="none"/>
        </w:rPr>
      </w:pPr>
      <w:r>
        <w:rPr>
          <w:rFonts w:hint="eastAsia"/>
          <w:b/>
          <w:bCs/>
          <w:color w:val="auto"/>
          <w:kern w:val="2"/>
          <w:sz w:val="44"/>
          <w:szCs w:val="44"/>
          <w:highlight w:val="none"/>
        </w:rPr>
        <w:t>特别提示：报价注意事项</w:t>
      </w:r>
    </w:p>
    <w:p>
      <w:pPr>
        <w:pStyle w:val="8"/>
        <w:widowControl/>
        <w:shd w:val="clear" w:color="auto" w:fill="FFFFFF"/>
        <w:spacing w:beforeAutospacing="0" w:afterAutospacing="0" w:line="350" w:lineRule="atLeast"/>
        <w:ind w:firstLine="631"/>
        <w:rPr>
          <w:color w:val="auto"/>
          <w:kern w:val="2"/>
          <w:sz w:val="32"/>
          <w:highlight w:val="none"/>
        </w:rPr>
      </w:pPr>
      <w:r>
        <w:rPr>
          <w:rFonts w:hint="eastAsia"/>
          <w:color w:val="auto"/>
          <w:kern w:val="2"/>
          <w:sz w:val="32"/>
          <w:highlight w:val="none"/>
        </w:rPr>
        <w:t>一、报价人应特别留意询价文件上载明的报价文件递交开始和截止时间，提前或逾期送达的报价文件概不接受。</w:t>
      </w:r>
    </w:p>
    <w:p>
      <w:pPr>
        <w:pStyle w:val="8"/>
        <w:widowControl/>
        <w:shd w:val="clear" w:color="auto" w:fill="FFFFFF"/>
        <w:spacing w:beforeAutospacing="0" w:afterAutospacing="0" w:line="350" w:lineRule="atLeast"/>
        <w:ind w:firstLine="631"/>
        <w:rPr>
          <w:color w:val="auto"/>
          <w:kern w:val="2"/>
          <w:sz w:val="32"/>
          <w:highlight w:val="none"/>
        </w:rPr>
      </w:pPr>
      <w:r>
        <w:rPr>
          <w:rFonts w:hint="eastAsia"/>
          <w:color w:val="auto"/>
          <w:kern w:val="2"/>
          <w:sz w:val="32"/>
          <w:highlight w:val="none"/>
        </w:rPr>
        <w:t>二、报价人须在询价文件规定时间前以转账形式交纳报价保证金（如有），未按规定交纳保证金的，视为无效报价。</w:t>
      </w:r>
    </w:p>
    <w:p>
      <w:pPr>
        <w:pStyle w:val="8"/>
        <w:widowControl/>
        <w:shd w:val="clear" w:color="auto" w:fill="FFFFFF"/>
        <w:spacing w:beforeAutospacing="0" w:afterAutospacing="0" w:line="350" w:lineRule="atLeast"/>
        <w:ind w:firstLine="631"/>
        <w:rPr>
          <w:color w:val="auto"/>
          <w:kern w:val="2"/>
          <w:sz w:val="32"/>
          <w:highlight w:val="none"/>
        </w:rPr>
      </w:pPr>
      <w:r>
        <w:rPr>
          <w:rFonts w:hint="eastAsia"/>
          <w:color w:val="auto"/>
          <w:kern w:val="2"/>
          <w:sz w:val="32"/>
          <w:highlight w:val="none"/>
        </w:rPr>
        <w:t>三、请仔细检查询价文件要求提交的相关资料的有效期和审核信息。</w:t>
      </w:r>
    </w:p>
    <w:p>
      <w:pPr>
        <w:pStyle w:val="8"/>
        <w:widowControl/>
        <w:shd w:val="clear" w:color="auto" w:fill="FFFFFF"/>
        <w:spacing w:beforeAutospacing="0" w:afterAutospacing="0" w:line="350" w:lineRule="atLeast"/>
        <w:ind w:firstLine="631"/>
        <w:rPr>
          <w:color w:val="auto"/>
          <w:kern w:val="2"/>
          <w:sz w:val="32"/>
          <w:highlight w:val="none"/>
        </w:rPr>
      </w:pPr>
      <w:r>
        <w:rPr>
          <w:rFonts w:hint="eastAsia"/>
          <w:color w:val="auto"/>
          <w:kern w:val="2"/>
          <w:sz w:val="32"/>
          <w:highlight w:val="none"/>
        </w:rPr>
        <w:t>四、请仔细检查报价文件是否按要求盖单位公章、签名、签署日期、装订成册、密封。报价文件需签名之处必须由当事人签署。</w:t>
      </w:r>
    </w:p>
    <w:p>
      <w:pPr>
        <w:pStyle w:val="8"/>
        <w:widowControl/>
        <w:shd w:val="clear" w:color="auto" w:fill="FFFFFF"/>
        <w:spacing w:beforeAutospacing="0" w:afterAutospacing="0" w:line="350" w:lineRule="atLeast"/>
        <w:ind w:firstLine="631"/>
        <w:rPr>
          <w:color w:val="auto"/>
          <w:kern w:val="2"/>
          <w:sz w:val="32"/>
          <w:highlight w:val="none"/>
        </w:rPr>
      </w:pPr>
      <w:r>
        <w:rPr>
          <w:rFonts w:hint="eastAsia"/>
          <w:color w:val="auto"/>
          <w:kern w:val="2"/>
          <w:sz w:val="32"/>
          <w:highlight w:val="none"/>
        </w:rPr>
        <w:t>五、报价人编制报价文件，应按照询价文件第八章要求填写；评审时评委依据报价文件，对报价人填写的内容进行审核确认。</w:t>
      </w:r>
    </w:p>
    <w:p>
      <w:pPr>
        <w:pStyle w:val="8"/>
        <w:widowControl/>
        <w:shd w:val="clear" w:color="auto" w:fill="FFFFFF"/>
        <w:spacing w:beforeAutospacing="0" w:afterAutospacing="0" w:line="350" w:lineRule="atLeast"/>
        <w:ind w:firstLine="631"/>
        <w:rPr>
          <w:color w:val="auto"/>
          <w:kern w:val="2"/>
          <w:sz w:val="32"/>
          <w:highlight w:val="none"/>
        </w:rPr>
      </w:pPr>
      <w:r>
        <w:rPr>
          <w:rFonts w:hint="eastAsia"/>
          <w:color w:val="auto"/>
          <w:kern w:val="2"/>
          <w:sz w:val="32"/>
          <w:highlight w:val="none"/>
        </w:rPr>
        <w:t>六、报价人发现购买询价文件时提交的相关资料被盗用或复制，应遵循法律途径解决，追究侵权者责任。</w:t>
      </w:r>
    </w:p>
    <w:p>
      <w:pPr>
        <w:pStyle w:val="8"/>
        <w:widowControl/>
        <w:shd w:val="clear" w:color="auto" w:fill="FFFFFF"/>
        <w:spacing w:beforeAutospacing="0" w:afterAutospacing="0" w:line="350" w:lineRule="atLeast"/>
        <w:ind w:firstLine="631"/>
        <w:rPr>
          <w:color w:val="auto"/>
          <w:kern w:val="2"/>
          <w:sz w:val="32"/>
          <w:highlight w:val="none"/>
        </w:rPr>
      </w:pPr>
      <w:r>
        <w:rPr>
          <w:rFonts w:hint="eastAsia"/>
          <w:color w:val="auto"/>
          <w:kern w:val="2"/>
          <w:sz w:val="32"/>
          <w:highlight w:val="none"/>
        </w:rPr>
        <w:t>七、报价人应特别留意询价文件上载明的报价人处罚条款。</w:t>
      </w:r>
    </w:p>
    <w:p>
      <w:pPr>
        <w:pStyle w:val="8"/>
        <w:widowControl/>
        <w:shd w:val="clear" w:color="auto" w:fill="FFFFFF"/>
        <w:spacing w:beforeAutospacing="0" w:afterAutospacing="0" w:line="350" w:lineRule="atLeast"/>
        <w:ind w:firstLine="631"/>
        <w:rPr>
          <w:color w:val="auto"/>
          <w:kern w:val="2"/>
          <w:sz w:val="32"/>
          <w:highlight w:val="none"/>
        </w:rPr>
      </w:pPr>
      <w:r>
        <w:rPr>
          <w:rFonts w:hint="eastAsia"/>
          <w:color w:val="auto"/>
          <w:kern w:val="2"/>
          <w:sz w:val="32"/>
          <w:highlight w:val="none"/>
        </w:rPr>
        <w:t>八、评标现场，招标人可能会通过地方税务系统、信用中国网站、政府采购网站等网上核实与问询行业主管部门和相关机构相结合的方式验证相关资料真伪，一经核实虚假投标行为，将按照无效投标处理，并将列入不良记录名单、3年内不得参加我公司采购活动的处罚。</w:t>
      </w:r>
    </w:p>
    <w:p>
      <w:pPr>
        <w:pStyle w:val="8"/>
        <w:widowControl/>
        <w:shd w:val="clear" w:color="auto" w:fill="FFFFFF"/>
        <w:spacing w:beforeAutospacing="0" w:afterAutospacing="0" w:line="350" w:lineRule="atLeast"/>
        <w:jc w:val="both"/>
        <w:rPr>
          <w:color w:val="auto"/>
          <w:kern w:val="2"/>
          <w:sz w:val="32"/>
          <w:highlight w:val="none"/>
        </w:rPr>
      </w:pPr>
    </w:p>
    <w:p>
      <w:pPr>
        <w:pStyle w:val="8"/>
        <w:widowControl/>
        <w:shd w:val="clear" w:color="auto" w:fill="FFFFFF"/>
        <w:spacing w:beforeAutospacing="0" w:afterAutospacing="0" w:line="350" w:lineRule="atLeast"/>
        <w:jc w:val="center"/>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center"/>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目 录</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w:t>
      </w:r>
    </w:p>
    <w:sdt>
      <w:sdtPr>
        <w:rPr>
          <w:rFonts w:eastAsia="宋体"/>
          <w:color w:val="auto"/>
          <w:kern w:val="0"/>
          <w:sz w:val="21"/>
          <w:highlight w:val="none"/>
        </w:rPr>
        <w:id w:val="147473744"/>
        <w15:color w:val="DBDBDB"/>
        <w:docPartObj>
          <w:docPartGallery w:val="Table of Contents"/>
          <w:docPartUnique/>
        </w:docPartObj>
      </w:sdtPr>
      <w:sdtEndPr>
        <w:rPr>
          <w:rFonts w:hint="eastAsia" w:ascii="仿宋_GB2312" w:hAnsi="仿宋_GB2312" w:eastAsia="仿宋_GB2312" w:cs="仿宋_GB2312"/>
          <w:color w:val="auto"/>
          <w:kern w:val="0"/>
          <w:sz w:val="24"/>
          <w:highlight w:val="none"/>
        </w:rPr>
      </w:sdtEndPr>
      <w:sdtContent>
        <w:p>
          <w:pPr>
            <w:jc w:val="center"/>
            <w:rPr>
              <w:color w:val="auto"/>
              <w:highlight w:val="none"/>
            </w:rPr>
          </w:pPr>
        </w:p>
        <w:p>
          <w:pPr>
            <w:pStyle w:val="14"/>
            <w:tabs>
              <w:tab w:val="right" w:leader="dot" w:pos="8732"/>
            </w:tabs>
            <w:rPr>
              <w:rFonts w:ascii="仿宋" w:hAnsi="仿宋" w:eastAsia="仿宋" w:cs="仿宋"/>
              <w:color w:val="auto"/>
              <w:sz w:val="32"/>
              <w:szCs w:val="32"/>
              <w:highlight w:val="none"/>
            </w:rPr>
          </w:pPr>
          <w:r>
            <w:rPr>
              <w:rFonts w:hint="eastAsia" w:ascii="仿宋_GB2312" w:hAnsi="仿宋_GB2312" w:eastAsia="仿宋_GB2312" w:cs="仿宋_GB2312"/>
              <w:color w:val="auto"/>
              <w:kern w:val="2"/>
              <w:sz w:val="32"/>
              <w:szCs w:val="32"/>
              <w:highlight w:val="none"/>
            </w:rPr>
            <w:fldChar w:fldCharType="begin"/>
          </w:r>
          <w:r>
            <w:rPr>
              <w:rFonts w:hint="eastAsia" w:ascii="仿宋_GB2312" w:hAnsi="仿宋_GB2312" w:eastAsia="仿宋_GB2312" w:cs="仿宋_GB2312"/>
              <w:color w:val="auto"/>
              <w:kern w:val="2"/>
              <w:sz w:val="32"/>
              <w:szCs w:val="32"/>
              <w:highlight w:val="none"/>
            </w:rPr>
            <w:instrText xml:space="preserve">TOC \o "1-1" \h \u </w:instrText>
          </w:r>
          <w:r>
            <w:rPr>
              <w:rFonts w:hint="eastAsia" w:ascii="仿宋_GB2312" w:hAnsi="仿宋_GB2312" w:eastAsia="仿宋_GB2312" w:cs="仿宋_GB2312"/>
              <w:color w:val="auto"/>
              <w:kern w:val="2"/>
              <w:sz w:val="32"/>
              <w:szCs w:val="32"/>
              <w:highlight w:val="none"/>
            </w:rPr>
            <w:fldChar w:fldCharType="separate"/>
          </w:r>
          <w:r>
            <w:rPr>
              <w:color w:val="auto"/>
              <w:highlight w:val="none"/>
            </w:rPr>
            <w:fldChar w:fldCharType="begin"/>
          </w:r>
          <w:r>
            <w:rPr>
              <w:color w:val="auto"/>
              <w:highlight w:val="none"/>
            </w:rPr>
            <w:instrText xml:space="preserve"> HYPERLINK \l "_Toc32235" </w:instrText>
          </w:r>
          <w:r>
            <w:rPr>
              <w:color w:val="auto"/>
              <w:highlight w:val="none"/>
            </w:rPr>
            <w:fldChar w:fldCharType="separate"/>
          </w:r>
          <w:r>
            <w:rPr>
              <w:rFonts w:hint="eastAsia" w:ascii="仿宋" w:hAnsi="仿宋" w:eastAsia="仿宋" w:cs="仿宋"/>
              <w:color w:val="auto"/>
              <w:kern w:val="2"/>
              <w:sz w:val="32"/>
              <w:szCs w:val="32"/>
              <w:highlight w:val="none"/>
            </w:rPr>
            <w:t>第一章 采购公告</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_Toc32235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4"/>
            <w:tabs>
              <w:tab w:val="right" w:leader="dot" w:pos="8732"/>
            </w:tabs>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"_Toc14075" </w:instrText>
          </w:r>
          <w:r>
            <w:rPr>
              <w:color w:val="auto"/>
              <w:highlight w:val="none"/>
            </w:rPr>
            <w:fldChar w:fldCharType="separate"/>
          </w:r>
          <w:r>
            <w:rPr>
              <w:rFonts w:hint="eastAsia" w:ascii="仿宋" w:hAnsi="仿宋" w:eastAsia="仿宋" w:cs="仿宋"/>
              <w:color w:val="auto"/>
              <w:kern w:val="2"/>
              <w:sz w:val="32"/>
              <w:szCs w:val="32"/>
              <w:highlight w:val="none"/>
            </w:rPr>
            <w:t>第二章 报价邀请书</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_Toc14075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4"/>
            <w:tabs>
              <w:tab w:val="right" w:leader="dot" w:pos="8732"/>
            </w:tabs>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"_Toc2325" </w:instrText>
          </w:r>
          <w:r>
            <w:rPr>
              <w:color w:val="auto"/>
              <w:highlight w:val="none"/>
            </w:rPr>
            <w:fldChar w:fldCharType="separate"/>
          </w:r>
          <w:r>
            <w:rPr>
              <w:rFonts w:hint="eastAsia" w:ascii="仿宋" w:hAnsi="仿宋" w:eastAsia="仿宋" w:cs="仿宋"/>
              <w:color w:val="auto"/>
              <w:kern w:val="2"/>
              <w:sz w:val="32"/>
              <w:szCs w:val="32"/>
              <w:highlight w:val="none"/>
            </w:rPr>
            <w:t>第三章申请人须知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_Toc2325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8</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4"/>
            <w:tabs>
              <w:tab w:val="right" w:leader="dot" w:pos="8732"/>
            </w:tabs>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"_Toc16471" </w:instrText>
          </w:r>
          <w:r>
            <w:rPr>
              <w:color w:val="auto"/>
              <w:highlight w:val="none"/>
            </w:rPr>
            <w:fldChar w:fldCharType="separate"/>
          </w:r>
          <w:r>
            <w:rPr>
              <w:rFonts w:hint="eastAsia" w:ascii="仿宋" w:hAnsi="仿宋" w:eastAsia="仿宋" w:cs="仿宋"/>
              <w:color w:val="auto"/>
              <w:kern w:val="2"/>
              <w:sz w:val="32"/>
              <w:szCs w:val="32"/>
              <w:highlight w:val="none"/>
            </w:rPr>
            <w:t>第四章 评选办法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_Toc16471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9</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4"/>
            <w:tabs>
              <w:tab w:val="right" w:leader="dot" w:pos="8732"/>
            </w:tabs>
            <w:rPr>
              <w:color w:val="auto"/>
              <w:highlight w:val="none"/>
            </w:rPr>
          </w:pPr>
          <w:r>
            <w:rPr>
              <w:color w:val="auto"/>
              <w:highlight w:val="none"/>
            </w:rPr>
            <w:fldChar w:fldCharType="begin"/>
          </w:r>
          <w:r>
            <w:rPr>
              <w:color w:val="auto"/>
              <w:highlight w:val="none"/>
            </w:rPr>
            <w:instrText xml:space="preserve"> HYPERLINK \l "_Toc24976" </w:instrText>
          </w:r>
          <w:r>
            <w:rPr>
              <w:color w:val="auto"/>
              <w:highlight w:val="none"/>
            </w:rPr>
            <w:fldChar w:fldCharType="separate"/>
          </w:r>
          <w:r>
            <w:rPr>
              <w:rFonts w:hint="eastAsia" w:ascii="仿宋" w:hAnsi="仿宋" w:eastAsia="仿宋" w:cs="仿宋"/>
              <w:color w:val="auto"/>
              <w:kern w:val="2"/>
              <w:sz w:val="32"/>
              <w:szCs w:val="32"/>
              <w:highlight w:val="none"/>
            </w:rPr>
            <w:t>第五章 报价文件格式</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_Toc24976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9</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highlight w:val="none"/>
            </w:rPr>
            <w:fldChar w:fldCharType="end"/>
          </w:r>
        </w:p>
      </w:sdtContent>
    </w:sdt>
    <w:p>
      <w:pPr>
        <w:pStyle w:val="8"/>
        <w:widowControl/>
        <w:shd w:val="clear" w:color="auto" w:fill="FFFFFF"/>
        <w:spacing w:beforeAutospacing="0" w:afterAutospacing="0" w:line="350" w:lineRule="atLeast"/>
        <w:jc w:val="center"/>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w:t>
      </w:r>
    </w:p>
    <w:p>
      <w:pPr>
        <w:pStyle w:val="8"/>
        <w:widowControl/>
        <w:shd w:val="clear" w:color="auto" w:fill="FFFFFF"/>
        <w:spacing w:beforeAutospacing="0" w:afterAutospacing="0" w:line="350" w:lineRule="atLeast"/>
        <w:jc w:val="center"/>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center"/>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center"/>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center"/>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center"/>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center"/>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center"/>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center"/>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center"/>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center"/>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center"/>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both"/>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both"/>
        <w:rPr>
          <w:rFonts w:ascii="仿宋_GB2312" w:hAnsi="仿宋_GB2312" w:cs="仿宋_GB2312"/>
          <w:color w:val="auto"/>
          <w:kern w:val="2"/>
          <w:sz w:val="32"/>
          <w:highlight w:val="none"/>
        </w:rPr>
      </w:pPr>
    </w:p>
    <w:p>
      <w:pPr>
        <w:pStyle w:val="8"/>
        <w:widowControl/>
        <w:numPr>
          <w:ilvl w:val="0"/>
          <w:numId w:val="1"/>
        </w:numPr>
        <w:shd w:val="clear" w:color="auto" w:fill="FFFFFF"/>
        <w:spacing w:beforeAutospacing="0" w:afterAutospacing="0" w:line="350" w:lineRule="atLeast"/>
        <w:jc w:val="center"/>
        <w:outlineLvl w:val="0"/>
        <w:rPr>
          <w:rFonts w:ascii="Arial" w:hAnsi="Arial" w:eastAsia="黑体"/>
          <w:color w:val="auto"/>
          <w:kern w:val="2"/>
          <w:sz w:val="32"/>
          <w:highlight w:val="none"/>
        </w:rPr>
      </w:pPr>
      <w:bookmarkStart w:id="0" w:name="_Toc32235"/>
      <w:r>
        <w:rPr>
          <w:rFonts w:hint="eastAsia" w:ascii="Arial" w:hAnsi="Arial" w:eastAsia="黑体"/>
          <w:color w:val="auto"/>
          <w:kern w:val="2"/>
          <w:sz w:val="32"/>
          <w:highlight w:val="none"/>
        </w:rPr>
        <w:t>采购公告</w:t>
      </w:r>
      <w:bookmarkEnd w:id="0"/>
    </w:p>
    <w:p>
      <w:pPr>
        <w:pStyle w:val="8"/>
        <w:widowControl/>
        <w:shd w:val="clear" w:color="auto" w:fill="FFFFFF"/>
        <w:spacing w:beforeAutospacing="0" w:afterAutospacing="0" w:line="350" w:lineRule="atLeast"/>
        <w:jc w:val="both"/>
        <w:outlineLvl w:val="0"/>
        <w:rPr>
          <w:rFonts w:ascii="Arial" w:hAnsi="Arial" w:eastAsia="黑体"/>
          <w:color w:val="auto"/>
          <w:kern w:val="2"/>
          <w:sz w:val="32"/>
          <w:highlight w:val="none"/>
        </w:rPr>
      </w:pP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一、项目概况</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highlight w:val="none"/>
        </w:rPr>
        <w:t>　</w:t>
      </w:r>
      <w:r>
        <w:rPr>
          <w:rFonts w:hint="eastAsia" w:ascii="仿宋_GB2312" w:hAnsi="仿宋_GB2312" w:cs="仿宋_GB2312"/>
          <w:color w:val="auto"/>
          <w:kern w:val="2"/>
          <w:sz w:val="32"/>
          <w:highlight w:val="none"/>
        </w:rPr>
        <w:t>　（一）项目名称: “红墙新村旧改地块项目”社区用房大楼五层装修</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（二）建设地点：福州市鼓楼区</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（三）采购内容：本项目采购内容为对“红墙新村旧改地块项目”社区用房大楼五层进行装修，主要包含室内装饰工程等，具体详见采购清单。</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（四）采购方式：询价采购。</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（五）采购范围：施工方案、工程量清单、答疑纪要、设计变更等规定的全部内容。</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xml:space="preserve">    （六）</w:t>
      </w:r>
      <w:r>
        <w:rPr>
          <w:rFonts w:hint="eastAsia" w:ascii="仿宋_GB2312" w:hAnsi="仿宋_GB2312" w:cs="仿宋_GB2312"/>
          <w:color w:val="auto"/>
          <w:kern w:val="2"/>
          <w:sz w:val="32"/>
          <w:highlight w:val="none"/>
        </w:rPr>
        <w:t>计划工期：1</w:t>
      </w:r>
      <w:r>
        <w:rPr>
          <w:rFonts w:ascii="仿宋_GB2312" w:hAnsi="仿宋_GB2312" w:cs="仿宋_GB2312"/>
          <w:color w:val="auto"/>
          <w:kern w:val="2"/>
          <w:sz w:val="32"/>
          <w:highlight w:val="none"/>
        </w:rPr>
        <w:t>5</w:t>
      </w:r>
      <w:r>
        <w:rPr>
          <w:rFonts w:hint="eastAsia" w:ascii="仿宋_GB2312" w:hAnsi="仿宋_GB2312" w:cs="仿宋_GB2312"/>
          <w:color w:val="auto"/>
          <w:kern w:val="2"/>
          <w:sz w:val="32"/>
          <w:highlight w:val="none"/>
        </w:rPr>
        <w:t>日历天。</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xml:space="preserve">    （七）项目最高限价：</w:t>
      </w:r>
      <w:r>
        <w:rPr>
          <w:rFonts w:hint="eastAsia" w:ascii="仿宋_GB2312" w:hAnsi="仿宋_GB2312" w:cs="仿宋_GB2312"/>
          <w:color w:val="auto"/>
          <w:kern w:val="2"/>
          <w:sz w:val="32"/>
          <w:highlight w:val="none"/>
          <w:lang w:val="en-US" w:eastAsia="zh-CN"/>
        </w:rPr>
        <w:t>26万</w:t>
      </w:r>
      <w:r>
        <w:rPr>
          <w:rFonts w:hint="eastAsia" w:ascii="仿宋_GB2312" w:hAnsi="仿宋_GB2312" w:cs="仿宋_GB2312"/>
          <w:color w:val="auto"/>
          <w:kern w:val="2"/>
          <w:sz w:val="32"/>
          <w:highlight w:val="none"/>
        </w:rPr>
        <w:t>元（含安全文明施工费）。</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（八）报价形式：总价包干报价。</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二、报价人资格要求</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（一）投标人须具备独立法人资格；</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（二）本次采购要求报价人具备行政主管部门颁发的有效的建筑工程施工总承包三级及以上或建筑装修装饰工程专业承包二级及以上资质。</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（三）在同行业中有较好信誉，一年内未受到政府主管部门的处罚，无不良记录。</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（四）本次采购不接受联合体报价。</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（五）单位负责人为同一人或者存在直接控股、管理关系的不同供应商，不得同时参加本采购项目（或采购包） 投标（响应）。</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（六）报价人提供的所有报价资料必须真实有效，采购代理人将对报价人提供的所有资料进一步核实，若经核实报价人提供虚假证明材料，将没收其报价保证金（如有），如为成交人将取消其成交资格。</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三、投标文件</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（一）针对招标项目内容，制定报价书；</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（二）投标文件应包含：</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1、报价书（含报价明细清单）；</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2、企业法人营业执照副本；</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3、企业资质证书副本；</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4、企业安全生产许可证副本；</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5、供应商代表身份证明；</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①如为法定代表人，只需提供法定代表人资格证明书即可；</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②如为非法定代表人，则需“法定代表人授权书”；</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6、供应商参加本项目报价前一年内无重大违法违纪行为声明原件（格式自定）。</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所有复印件均应加盖公章；</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投标报价超过预算金额的按无效投标处理。投标文件需严格按照以上要求准备，如有关键项缺漏将丧失投标资格。投标文件恕不退还。</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（三）本项目询价文件售价为0元。</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四、投标文件要求</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（一）纸质投标文件需密封，封口处加盖投标人公章；投标文件一式三份；</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（二）送达地点：福州市鼓楼区东水路88号闽发大厦5A02福建人才行一教育信息科技有限公司，收件人：杨帆，联系电话：13685040736；</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（三）投标文件递交截止时间：</w:t>
      </w:r>
      <w:r>
        <w:rPr>
          <w:rFonts w:hint="eastAsia" w:ascii="仿宋_GB2312" w:hAnsi="仿宋_GB2312" w:cs="仿宋_GB2312"/>
          <w:color w:val="auto"/>
          <w:kern w:val="2"/>
          <w:sz w:val="32"/>
          <w:highlight w:val="none"/>
          <w:lang w:val="en-US" w:eastAsia="zh-CN"/>
        </w:rPr>
        <w:t>2023</w:t>
      </w:r>
      <w:r>
        <w:rPr>
          <w:rFonts w:hint="eastAsia" w:ascii="仿宋_GB2312" w:hAnsi="仿宋_GB2312" w:cs="仿宋_GB2312"/>
          <w:color w:val="auto"/>
          <w:kern w:val="2"/>
          <w:sz w:val="32"/>
          <w:highlight w:val="none"/>
        </w:rPr>
        <w:t>年</w:t>
      </w:r>
      <w:r>
        <w:rPr>
          <w:rFonts w:hint="eastAsia" w:ascii="仿宋_GB2312" w:hAnsi="仿宋_GB2312" w:cs="仿宋_GB2312"/>
          <w:color w:val="auto"/>
          <w:kern w:val="2"/>
          <w:sz w:val="32"/>
          <w:highlight w:val="none"/>
          <w:lang w:val="en-US" w:eastAsia="zh-CN"/>
        </w:rPr>
        <w:t>11</w:t>
      </w:r>
      <w:r>
        <w:rPr>
          <w:rFonts w:hint="eastAsia" w:ascii="仿宋_GB2312" w:hAnsi="仿宋_GB2312" w:cs="仿宋_GB2312"/>
          <w:color w:val="auto"/>
          <w:kern w:val="2"/>
          <w:sz w:val="32"/>
          <w:highlight w:val="none"/>
        </w:rPr>
        <w:t>月</w:t>
      </w:r>
      <w:r>
        <w:rPr>
          <w:rFonts w:hint="eastAsia" w:ascii="仿宋_GB2312" w:hAnsi="仿宋_GB2312" w:cs="仿宋_GB2312"/>
          <w:color w:val="auto"/>
          <w:kern w:val="2"/>
          <w:sz w:val="32"/>
          <w:highlight w:val="none"/>
          <w:lang w:val="en-US" w:eastAsia="zh-CN"/>
        </w:rPr>
        <w:t>20</w:t>
      </w:r>
      <w:r>
        <w:rPr>
          <w:rFonts w:hint="eastAsia" w:ascii="仿宋_GB2312" w:hAnsi="仿宋_GB2312" w:cs="仿宋_GB2312"/>
          <w:color w:val="auto"/>
          <w:kern w:val="2"/>
          <w:sz w:val="32"/>
          <w:highlight w:val="none"/>
        </w:rPr>
        <w:t>日</w:t>
      </w:r>
      <w:r>
        <w:rPr>
          <w:rFonts w:hint="eastAsia" w:ascii="仿宋_GB2312" w:hAnsi="仿宋_GB2312" w:cs="仿宋_GB2312"/>
          <w:color w:val="auto"/>
          <w:kern w:val="2"/>
          <w:sz w:val="32"/>
          <w:highlight w:val="none"/>
        </w:rPr>
        <w:t>下午16：00之前（北京时间）；</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（四）迟交的投标文件：招标人在投标文件递交截止时间以后收到的投标文件，将被拒绝并退还给投标人。</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五、评标办法</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以综合总报价最低为中标单位。</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六、开标时间及地点</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开标时间</w:t>
      </w:r>
      <w:r>
        <w:rPr>
          <w:rFonts w:hint="eastAsia" w:ascii="仿宋_GB2312" w:hAnsi="仿宋_GB2312" w:cs="仿宋_GB2312"/>
          <w:color w:val="auto"/>
          <w:kern w:val="2"/>
          <w:sz w:val="32"/>
          <w:highlight w:val="none"/>
          <w:lang w:val="en-US" w:eastAsia="zh-CN"/>
        </w:rPr>
        <w:t>2023</w:t>
      </w:r>
      <w:r>
        <w:rPr>
          <w:rFonts w:hint="eastAsia" w:ascii="仿宋_GB2312" w:hAnsi="仿宋_GB2312" w:cs="仿宋_GB2312"/>
          <w:color w:val="auto"/>
          <w:kern w:val="2"/>
          <w:sz w:val="32"/>
          <w:highlight w:val="none"/>
        </w:rPr>
        <w:t>年</w:t>
      </w:r>
      <w:r>
        <w:rPr>
          <w:rFonts w:hint="eastAsia" w:ascii="仿宋_GB2312" w:hAnsi="仿宋_GB2312" w:cs="仿宋_GB2312"/>
          <w:color w:val="auto"/>
          <w:kern w:val="2"/>
          <w:sz w:val="32"/>
          <w:highlight w:val="none"/>
          <w:lang w:val="en-US" w:eastAsia="zh-CN"/>
        </w:rPr>
        <w:t>11</w:t>
      </w:r>
      <w:r>
        <w:rPr>
          <w:rFonts w:hint="eastAsia" w:ascii="仿宋_GB2312" w:hAnsi="仿宋_GB2312" w:cs="仿宋_GB2312"/>
          <w:color w:val="auto"/>
          <w:kern w:val="2"/>
          <w:sz w:val="32"/>
          <w:highlight w:val="none"/>
        </w:rPr>
        <w:t>月</w:t>
      </w:r>
      <w:r>
        <w:rPr>
          <w:rFonts w:hint="eastAsia" w:ascii="仿宋_GB2312" w:hAnsi="仿宋_GB2312" w:cs="仿宋_GB2312"/>
          <w:color w:val="auto"/>
          <w:kern w:val="2"/>
          <w:sz w:val="32"/>
          <w:highlight w:val="none"/>
          <w:lang w:val="en-US" w:eastAsia="zh-CN"/>
        </w:rPr>
        <w:t>21</w:t>
      </w:r>
      <w:r>
        <w:rPr>
          <w:rFonts w:hint="eastAsia" w:ascii="仿宋_GB2312" w:hAnsi="仿宋_GB2312" w:cs="仿宋_GB2312"/>
          <w:color w:val="auto"/>
          <w:kern w:val="2"/>
          <w:sz w:val="32"/>
          <w:highlight w:val="none"/>
        </w:rPr>
        <w:t>日</w:t>
      </w:r>
      <w:r>
        <w:rPr>
          <w:rFonts w:hint="eastAsia" w:ascii="仿宋_GB2312" w:hAnsi="仿宋_GB2312" w:cs="仿宋_GB2312"/>
          <w:color w:val="auto"/>
          <w:kern w:val="2"/>
          <w:sz w:val="32"/>
          <w:highlight w:val="none"/>
        </w:rPr>
        <w:t>下午</w:t>
      </w:r>
      <w:r>
        <w:rPr>
          <w:rFonts w:hint="eastAsia" w:ascii="仿宋_GB2312" w:hAnsi="仿宋_GB2312" w:cs="仿宋_GB2312"/>
          <w:color w:val="auto"/>
          <w:kern w:val="2"/>
          <w:sz w:val="32"/>
          <w:highlight w:val="none"/>
          <w:lang w:val="en-US" w:eastAsia="zh-CN"/>
        </w:rPr>
        <w:t>15</w:t>
      </w:r>
      <w:r>
        <w:rPr>
          <w:rFonts w:hint="eastAsia" w:ascii="仿宋_GB2312" w:hAnsi="仿宋_GB2312" w:cs="仿宋_GB2312"/>
          <w:color w:val="auto"/>
          <w:kern w:val="2"/>
          <w:sz w:val="32"/>
          <w:highlight w:val="none"/>
        </w:rPr>
        <w:t>：</w:t>
      </w:r>
      <w:r>
        <w:rPr>
          <w:rFonts w:hint="eastAsia" w:ascii="仿宋_GB2312" w:hAnsi="仿宋_GB2312" w:cs="仿宋_GB2312"/>
          <w:color w:val="auto"/>
          <w:kern w:val="2"/>
          <w:sz w:val="32"/>
          <w:highlight w:val="none"/>
          <w:lang w:val="en-US" w:eastAsia="zh-CN"/>
        </w:rPr>
        <w:t>00</w:t>
      </w:r>
      <w:r>
        <w:rPr>
          <w:rFonts w:hint="eastAsia" w:ascii="仿宋_GB2312" w:hAnsi="仿宋_GB2312" w:cs="仿宋_GB2312"/>
          <w:color w:val="auto"/>
          <w:kern w:val="2"/>
          <w:sz w:val="32"/>
          <w:highlight w:val="none"/>
        </w:rPr>
        <w:t>（北京时间）；</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开标地点：福州市鼓楼区东水路88号闽发大厦5A02福建人才行一教育信息科技有限公司；</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招标单位：福建人才行一教育信息科技有限公司；</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联系人：杨帆，联系电话：13685040736；</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本邀请招标符合资质的投标人均可参加。</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jc w:val="righ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福建人才行一教育信息科技有限公司</w:t>
      </w:r>
    </w:p>
    <w:p>
      <w:pPr>
        <w:pStyle w:val="8"/>
        <w:widowControl/>
        <w:shd w:val="clear" w:color="auto" w:fill="FFFFFF"/>
        <w:spacing w:beforeAutospacing="0" w:afterAutospacing="0" w:line="350" w:lineRule="atLeast"/>
        <w:jc w:val="right"/>
        <w:rPr>
          <w:rFonts w:ascii="Arial" w:hAnsi="Arial" w:eastAsia="黑体"/>
          <w:color w:val="auto"/>
          <w:kern w:val="2"/>
          <w:sz w:val="32"/>
          <w:highlight w:val="none"/>
        </w:rPr>
      </w:pPr>
      <w:r>
        <w:rPr>
          <w:rFonts w:hint="eastAsia" w:ascii="仿宋_GB2312" w:hAnsi="仿宋_GB2312" w:cs="仿宋_GB2312"/>
          <w:color w:val="auto"/>
          <w:kern w:val="2"/>
          <w:sz w:val="32"/>
          <w:highlight w:val="none"/>
          <w:lang w:val="en-US" w:eastAsia="zh-CN"/>
        </w:rPr>
        <w:t>2023</w:t>
      </w:r>
      <w:r>
        <w:rPr>
          <w:rFonts w:hint="eastAsia" w:ascii="仿宋_GB2312" w:hAnsi="仿宋_GB2312" w:cs="仿宋_GB2312"/>
          <w:color w:val="auto"/>
          <w:kern w:val="2"/>
          <w:sz w:val="32"/>
          <w:highlight w:val="none"/>
        </w:rPr>
        <w:t>年</w:t>
      </w:r>
      <w:r>
        <w:rPr>
          <w:rFonts w:hint="eastAsia" w:ascii="仿宋_GB2312" w:hAnsi="仿宋_GB2312" w:cs="仿宋_GB2312"/>
          <w:color w:val="auto"/>
          <w:kern w:val="2"/>
          <w:sz w:val="32"/>
          <w:highlight w:val="none"/>
          <w:lang w:val="en-US" w:eastAsia="zh-CN"/>
        </w:rPr>
        <w:t>11</w:t>
      </w:r>
      <w:r>
        <w:rPr>
          <w:rFonts w:hint="eastAsia" w:ascii="仿宋_GB2312" w:hAnsi="仿宋_GB2312" w:cs="仿宋_GB2312"/>
          <w:color w:val="auto"/>
          <w:kern w:val="2"/>
          <w:sz w:val="32"/>
          <w:highlight w:val="none"/>
        </w:rPr>
        <w:t>月</w:t>
      </w:r>
      <w:r>
        <w:rPr>
          <w:rFonts w:hint="eastAsia" w:ascii="仿宋_GB2312" w:hAnsi="仿宋_GB2312" w:cs="仿宋_GB2312"/>
          <w:color w:val="auto"/>
          <w:kern w:val="2"/>
          <w:sz w:val="32"/>
          <w:highlight w:val="none"/>
          <w:lang w:val="en-US" w:eastAsia="zh-CN"/>
        </w:rPr>
        <w:t>15</w:t>
      </w:r>
      <w:r>
        <w:rPr>
          <w:rFonts w:hint="eastAsia" w:ascii="仿宋_GB2312" w:hAnsi="仿宋_GB2312" w:cs="仿宋_GB2312"/>
          <w:color w:val="auto"/>
          <w:kern w:val="2"/>
          <w:sz w:val="32"/>
          <w:highlight w:val="none"/>
        </w:rPr>
        <w:t>日</w:t>
      </w:r>
      <w:bookmarkStart w:id="1" w:name="_Toc16460"/>
      <w:bookmarkStart w:id="2" w:name="_Toc14075"/>
    </w:p>
    <w:p>
      <w:pPr>
        <w:pStyle w:val="8"/>
        <w:widowControl/>
        <w:numPr>
          <w:ilvl w:val="0"/>
          <w:numId w:val="1"/>
        </w:numPr>
        <w:shd w:val="clear" w:color="auto" w:fill="FFFFFF"/>
        <w:spacing w:beforeAutospacing="0" w:afterAutospacing="0" w:line="350" w:lineRule="atLeast"/>
        <w:jc w:val="center"/>
        <w:outlineLvl w:val="0"/>
        <w:rPr>
          <w:rFonts w:ascii="Arial" w:hAnsi="Arial" w:eastAsia="黑体"/>
          <w:color w:val="auto"/>
          <w:kern w:val="2"/>
          <w:sz w:val="32"/>
          <w:highlight w:val="none"/>
        </w:rPr>
      </w:pPr>
      <w:r>
        <w:rPr>
          <w:rFonts w:hint="eastAsia" w:ascii="Arial" w:hAnsi="Arial" w:eastAsia="黑体"/>
          <w:color w:val="auto"/>
          <w:kern w:val="2"/>
          <w:sz w:val="32"/>
          <w:highlight w:val="none"/>
        </w:rPr>
        <w:t>报价邀请书</w:t>
      </w:r>
      <w:bookmarkEnd w:id="1"/>
      <w:bookmarkEnd w:id="2"/>
    </w:p>
    <w:p>
      <w:pPr>
        <w:pStyle w:val="8"/>
        <w:widowControl/>
        <w:shd w:val="clear" w:color="auto" w:fill="FFFFFF"/>
        <w:spacing w:beforeAutospacing="0" w:afterAutospacing="0" w:line="350" w:lineRule="atLeast"/>
        <w:jc w:val="both"/>
        <w:outlineLvl w:val="0"/>
        <w:rPr>
          <w:rFonts w:ascii="Arial" w:hAnsi="Arial" w:eastAsia="黑体"/>
          <w:color w:val="auto"/>
          <w:kern w:val="2"/>
          <w:sz w:val="32"/>
          <w:highlight w:val="none"/>
        </w:rPr>
      </w:pP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致各投标单位：</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我司拟对“红墙新村旧改地块项目”社区用房大楼五层进行装修，需对其咨询报价，现就“福建人才行一教育信息科技有限公司关于红墙新村旧改地块项目社区用房大楼五层装修服务”项目以询价方式组织采购，特邀请贵司参与报价。有关事项如下：</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一、项目概况</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项目名称：“红墙新村旧改地块项目”社区用房大楼五层装修服务。</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（一）项目名称: “红墙新村旧改地块项目”社区用房大楼五层装修</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（二）建设地点：福州市鼓楼区</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（三）采购内容：本项目采购内容为对“红墙新村旧改地块项目”社区用房大楼五层进行装修，主要包含室内装饰工程等，具体详见采购清单。</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（四）采购方式：询价采购。</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（五）采购范围：施工方案、工程量清单、答疑纪要、设计变更等规定的全部内容。</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（六）计划工期：10日历天。</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（七）项目最高限价</w:t>
      </w:r>
      <w:r>
        <w:rPr>
          <w:rFonts w:hint="eastAsia" w:ascii="仿宋_GB2312" w:hAnsi="仿宋_GB2312" w:cs="仿宋_GB2312"/>
          <w:color w:val="auto"/>
          <w:kern w:val="2"/>
          <w:sz w:val="32"/>
          <w:highlight w:val="none"/>
        </w:rPr>
        <w:t>：</w:t>
      </w:r>
      <w:r>
        <w:rPr>
          <w:rFonts w:hint="eastAsia" w:ascii="仿宋_GB2312" w:hAnsi="仿宋_GB2312" w:cs="仿宋_GB2312"/>
          <w:color w:val="auto"/>
          <w:kern w:val="2"/>
          <w:sz w:val="32"/>
          <w:highlight w:val="none"/>
          <w:lang w:val="en-US" w:eastAsia="zh-CN"/>
        </w:rPr>
        <w:t>26万</w:t>
      </w:r>
      <w:r>
        <w:rPr>
          <w:rFonts w:hint="eastAsia" w:ascii="仿宋_GB2312" w:hAnsi="仿宋_GB2312" w:cs="仿宋_GB2312"/>
          <w:color w:val="auto"/>
          <w:kern w:val="2"/>
          <w:sz w:val="32"/>
          <w:highlight w:val="none"/>
        </w:rPr>
        <w:t>元（含安全文明施工费</w:t>
      </w:r>
      <w:r>
        <w:rPr>
          <w:rFonts w:hint="eastAsia" w:ascii="仿宋_GB2312" w:hAnsi="仿宋_GB2312" w:cs="仿宋_GB2312"/>
          <w:color w:val="auto"/>
          <w:kern w:val="2"/>
          <w:sz w:val="32"/>
          <w:highlight w:val="none"/>
        </w:rPr>
        <w:t>）。</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（八）报价形式：总价包干报价。</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二、报价人资格要求</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（一）投标人须具备独立法人资格；</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（二）本次采购要求报价人具备行政主管部门颁发的有效的建筑工程施工总承包三级及以上或建筑装修装饰工程专业承包二级及以上资质。</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（三）在同行业中有较好信誉，一年内未受到政府主管部门的处罚，无不良记录。</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（四）本次采购不接受联合体报价。</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（五）单位负责人为同一人或者存在直接控股、管理关系的不同供应商，不得同时参加本采购项目（或采购包） 投标（响应）。</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（六）报价人提供的所有报价资料必须真实有效，采购代理人将对报价人提供的所有资料进一步核实，若经核实报价人提供虚假证明材料，将没收其报价保证金（如有），如为成交人将取消其成交资格。</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三、评标办法：</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以综合总报价最低为中标单位。</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四、询价文件的获取时间、方式</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拟参与此项目的投标人，我司将通过福建人才教育科技发展有限公司官网上传扫描件电子版，请各投标人自行下载。</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五、投标文件的递交</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1、纸质投标文件应该使用简体中文编制，一式三份，装在一个袋里密封，封装上应标明：</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（1）报价单位名称、地址、联系人；</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（2）项目名称；</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2、报价文件送达地址：福州市鼓楼区东水路88号闽发大厦5A02福建人才行一教育信息科技有限公司，收件人：杨帆，联系电话：13685040736；</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3、递交报价文件截止时间为</w:t>
      </w:r>
      <w:r>
        <w:rPr>
          <w:rFonts w:hint="eastAsia" w:ascii="仿宋_GB2312" w:hAnsi="仿宋_GB2312" w:cs="仿宋_GB2312"/>
          <w:color w:val="auto"/>
          <w:kern w:val="2"/>
          <w:sz w:val="32"/>
          <w:highlight w:val="none"/>
          <w:lang w:val="en-US" w:eastAsia="zh-CN"/>
        </w:rPr>
        <w:t>2023</w:t>
      </w:r>
      <w:r>
        <w:rPr>
          <w:rFonts w:hint="eastAsia" w:ascii="仿宋_GB2312" w:hAnsi="仿宋_GB2312" w:cs="仿宋_GB2312"/>
          <w:color w:val="auto"/>
          <w:kern w:val="2"/>
          <w:sz w:val="32"/>
          <w:highlight w:val="none"/>
        </w:rPr>
        <w:t>年</w:t>
      </w:r>
      <w:r>
        <w:rPr>
          <w:rFonts w:hint="eastAsia" w:ascii="仿宋_GB2312" w:hAnsi="仿宋_GB2312" w:cs="仿宋_GB2312"/>
          <w:color w:val="auto"/>
          <w:kern w:val="2"/>
          <w:sz w:val="32"/>
          <w:highlight w:val="none"/>
          <w:lang w:val="en-US" w:eastAsia="zh-CN"/>
        </w:rPr>
        <w:t>11</w:t>
      </w:r>
      <w:r>
        <w:rPr>
          <w:rFonts w:hint="eastAsia" w:ascii="仿宋_GB2312" w:hAnsi="仿宋_GB2312" w:cs="仿宋_GB2312"/>
          <w:color w:val="auto"/>
          <w:kern w:val="2"/>
          <w:sz w:val="32"/>
          <w:highlight w:val="none"/>
        </w:rPr>
        <w:t>月</w:t>
      </w:r>
      <w:r>
        <w:rPr>
          <w:rFonts w:hint="eastAsia" w:ascii="仿宋_GB2312" w:hAnsi="仿宋_GB2312" w:cs="仿宋_GB2312"/>
          <w:color w:val="auto"/>
          <w:kern w:val="2"/>
          <w:sz w:val="32"/>
          <w:highlight w:val="none"/>
          <w:lang w:val="en-US" w:eastAsia="zh-CN"/>
        </w:rPr>
        <w:t>20</w:t>
      </w:r>
      <w:r>
        <w:rPr>
          <w:rFonts w:hint="eastAsia" w:ascii="仿宋_GB2312" w:hAnsi="仿宋_GB2312" w:cs="仿宋_GB2312"/>
          <w:color w:val="auto"/>
          <w:kern w:val="2"/>
          <w:sz w:val="32"/>
          <w:highlight w:val="none"/>
        </w:rPr>
        <w:t>日</w:t>
      </w:r>
      <w:r>
        <w:rPr>
          <w:rFonts w:hint="eastAsia" w:ascii="仿宋_GB2312" w:hAnsi="仿宋_GB2312" w:cs="仿宋_GB2312"/>
          <w:color w:val="auto"/>
          <w:kern w:val="2"/>
          <w:sz w:val="32"/>
          <w:highlight w:val="none"/>
        </w:rPr>
        <w:t>下午16时00分（北京时间），报价人应于递交报价文件截止时间前将报价文件递交至福州市鼓楼区东水路88号闽发大厦5A02福建人才行一教育信息科技有限公司。</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4. 逾期送达或未按询价文件要求密封参加报价会议的，询价人不予受理。</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5. 报价人在报价过程中的一切费用，不论中标与否，均由报价人承担，且报价文件概不退还。</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6. 此次询价不向成交供应商收取服务费。</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六、开标时间及地点：</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开标时间：</w:t>
      </w:r>
      <w:r>
        <w:rPr>
          <w:rFonts w:hint="eastAsia" w:ascii="仿宋_GB2312" w:hAnsi="仿宋_GB2312" w:cs="仿宋_GB2312"/>
          <w:color w:val="auto"/>
          <w:kern w:val="2"/>
          <w:sz w:val="32"/>
          <w:highlight w:val="none"/>
          <w:lang w:val="en-US" w:eastAsia="zh-CN"/>
        </w:rPr>
        <w:t>2023</w:t>
      </w:r>
      <w:r>
        <w:rPr>
          <w:rFonts w:hint="eastAsia" w:ascii="仿宋_GB2312" w:hAnsi="仿宋_GB2312" w:cs="仿宋_GB2312"/>
          <w:color w:val="auto"/>
          <w:kern w:val="2"/>
          <w:sz w:val="32"/>
          <w:highlight w:val="none"/>
        </w:rPr>
        <w:t>年</w:t>
      </w:r>
      <w:r>
        <w:rPr>
          <w:rFonts w:hint="eastAsia" w:ascii="仿宋_GB2312" w:hAnsi="仿宋_GB2312" w:cs="仿宋_GB2312"/>
          <w:color w:val="auto"/>
          <w:kern w:val="2"/>
          <w:sz w:val="32"/>
          <w:highlight w:val="none"/>
          <w:lang w:val="en-US" w:eastAsia="zh-CN"/>
        </w:rPr>
        <w:t>11</w:t>
      </w:r>
      <w:r>
        <w:rPr>
          <w:rFonts w:hint="eastAsia" w:ascii="仿宋_GB2312" w:hAnsi="仿宋_GB2312" w:cs="仿宋_GB2312"/>
          <w:color w:val="auto"/>
          <w:kern w:val="2"/>
          <w:sz w:val="32"/>
          <w:highlight w:val="none"/>
        </w:rPr>
        <w:t>月</w:t>
      </w:r>
      <w:r>
        <w:rPr>
          <w:rFonts w:hint="eastAsia" w:ascii="仿宋_GB2312" w:hAnsi="仿宋_GB2312" w:cs="仿宋_GB2312"/>
          <w:color w:val="auto"/>
          <w:kern w:val="2"/>
          <w:sz w:val="32"/>
          <w:highlight w:val="none"/>
          <w:lang w:val="en-US" w:eastAsia="zh-CN"/>
        </w:rPr>
        <w:t>21</w:t>
      </w:r>
      <w:r>
        <w:rPr>
          <w:rFonts w:hint="eastAsia" w:ascii="仿宋_GB2312" w:hAnsi="仿宋_GB2312" w:cs="仿宋_GB2312"/>
          <w:color w:val="auto"/>
          <w:kern w:val="2"/>
          <w:sz w:val="32"/>
          <w:highlight w:val="none"/>
        </w:rPr>
        <w:t>日下午</w:t>
      </w:r>
      <w:r>
        <w:rPr>
          <w:rFonts w:hint="eastAsia" w:ascii="仿宋_GB2312" w:hAnsi="仿宋_GB2312" w:cs="仿宋_GB2312"/>
          <w:color w:val="auto"/>
          <w:kern w:val="2"/>
          <w:sz w:val="32"/>
          <w:highlight w:val="none"/>
          <w:lang w:val="en-US" w:eastAsia="zh-CN"/>
        </w:rPr>
        <w:t>15</w:t>
      </w:r>
      <w:r>
        <w:rPr>
          <w:rFonts w:hint="eastAsia" w:ascii="仿宋_GB2312" w:hAnsi="仿宋_GB2312" w:cs="仿宋_GB2312"/>
          <w:color w:val="auto"/>
          <w:kern w:val="2"/>
          <w:sz w:val="32"/>
          <w:highlight w:val="none"/>
        </w:rPr>
        <w:t>：</w:t>
      </w:r>
      <w:r>
        <w:rPr>
          <w:rFonts w:hint="eastAsia" w:ascii="仿宋_GB2312" w:hAnsi="仿宋_GB2312" w:cs="仿宋_GB2312"/>
          <w:color w:val="auto"/>
          <w:kern w:val="2"/>
          <w:sz w:val="32"/>
          <w:highlight w:val="none"/>
          <w:lang w:val="en-US" w:eastAsia="zh-CN"/>
        </w:rPr>
        <w:t>00</w:t>
      </w:r>
      <w:r>
        <w:rPr>
          <w:rFonts w:hint="eastAsia" w:ascii="仿宋_GB2312" w:hAnsi="仿宋_GB2312" w:cs="仿宋_GB2312"/>
          <w:color w:val="auto"/>
          <w:kern w:val="2"/>
          <w:sz w:val="32"/>
          <w:highlight w:val="none"/>
        </w:rPr>
        <w:t>（</w:t>
      </w:r>
      <w:r>
        <w:rPr>
          <w:rFonts w:hint="eastAsia" w:ascii="仿宋_GB2312" w:hAnsi="仿宋_GB2312" w:cs="仿宋_GB2312"/>
          <w:color w:val="auto"/>
          <w:kern w:val="2"/>
          <w:sz w:val="32"/>
          <w:highlight w:val="none"/>
        </w:rPr>
        <w:t>北京时间）；</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开标地点：福州市鼓楼区东水路88号闽发大厦5A02福建人才行一教育信息科技有限公司。</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八、联系方式</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询价单位：福建人才行一教育信息科技有限公司；</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地址：福州市鼓楼区东水路88号闽发大厦5A02；</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联系人：杨帆  联系电话：13685040736</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（如需了解项目有关事项均可联系我方）</w:t>
      </w:r>
    </w:p>
    <w:p>
      <w:pPr>
        <w:pStyle w:val="8"/>
        <w:widowControl/>
        <w:shd w:val="clear" w:color="auto" w:fill="FFFFFF"/>
        <w:spacing w:beforeAutospacing="0" w:afterAutospacing="0" w:line="350" w:lineRule="atLeast"/>
        <w:jc w:val="center"/>
        <w:outlineLvl w:val="0"/>
        <w:rPr>
          <w:rFonts w:ascii="Arial" w:hAnsi="Arial" w:eastAsia="黑体"/>
          <w:color w:val="auto"/>
          <w:kern w:val="2"/>
          <w:sz w:val="32"/>
          <w:highlight w:val="none"/>
        </w:rPr>
      </w:pPr>
      <w:bookmarkStart w:id="3" w:name="_Toc2325"/>
      <w:bookmarkStart w:id="4" w:name="_Toc30870"/>
      <w:r>
        <w:rPr>
          <w:rFonts w:hint="eastAsia" w:ascii="Arial" w:hAnsi="Arial" w:eastAsia="黑体"/>
          <w:color w:val="auto"/>
          <w:kern w:val="2"/>
          <w:sz w:val="32"/>
          <w:highlight w:val="none"/>
        </w:rPr>
        <w:t>第三章 申请人须知</w:t>
      </w:r>
      <w:bookmarkEnd w:id="3"/>
      <w:bookmarkEnd w:id="4"/>
    </w:p>
    <w:p>
      <w:pPr>
        <w:pStyle w:val="8"/>
        <w:widowControl/>
        <w:shd w:val="clear" w:color="auto" w:fill="FFFFFF"/>
        <w:spacing w:beforeAutospacing="0" w:afterAutospacing="0" w:line="350" w:lineRule="atLeast"/>
        <w:jc w:val="center"/>
        <w:outlineLvl w:val="0"/>
        <w:rPr>
          <w:rFonts w:ascii="Arial" w:hAnsi="Arial" w:eastAsia="黑体"/>
          <w:color w:val="auto"/>
          <w:kern w:val="2"/>
          <w:sz w:val="32"/>
          <w:highlight w:val="none"/>
        </w:rPr>
      </w:pP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一、报价文件的组成：</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1、报价书（含报价明细清单）；</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2、企业法人营业执照副本；</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3、企业资质证书副本；</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4、企业安全生产许可证副本；</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5、供应商代表身份证明；</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①如为法定代表人，只需提供法定代表人资格证明书即可；</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②如为非法定代表人，则需“法定代表人授权书”；</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6、供应商参加本项目报价前一年内无重大违法违纪行为声明原件（格式自定）。</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以上资质资格证明文件复印件均须加盖供应商公章，否则报价无效。</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二、报价文件的密封和标记</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报价人应将上述材料按序装订成册，一式三份，密封在封袋内，封袋上应标明：</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1、报价单位名称、地址、联系人；</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2、项目名称；</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三、没有按规定加写标记和密封的《报价文件》不予接收。</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四、报价文件存在下列情况之一的，其报价将被否决。</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1）报价人资格不符合要求的；</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2）报价文件未按要求进行签署盖章的；</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3）报价高于询价文件设定的最高限额的；</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4）报价文件附有询价人不能接受的条件的。</w:t>
      </w:r>
    </w:p>
    <w:p>
      <w:pPr>
        <w:pStyle w:val="8"/>
        <w:widowControl/>
        <w:shd w:val="clear" w:color="auto" w:fill="FFFFFF"/>
        <w:spacing w:beforeAutospacing="0" w:afterAutospacing="0" w:line="350" w:lineRule="atLeast"/>
        <w:jc w:val="center"/>
        <w:outlineLvl w:val="0"/>
        <w:rPr>
          <w:rFonts w:ascii="Arial" w:hAnsi="Arial" w:eastAsia="黑体"/>
          <w:color w:val="auto"/>
          <w:kern w:val="2"/>
          <w:sz w:val="32"/>
          <w:highlight w:val="none"/>
        </w:rPr>
      </w:pPr>
      <w:r>
        <w:rPr>
          <w:rFonts w:hint="eastAsia" w:ascii="Arial" w:hAnsi="Arial" w:eastAsia="黑体"/>
          <w:color w:val="auto"/>
          <w:kern w:val="2"/>
          <w:sz w:val="32"/>
          <w:highlight w:val="none"/>
        </w:rPr>
        <w:t>　　</w:t>
      </w:r>
      <w:bookmarkStart w:id="5" w:name="_Toc7384"/>
      <w:bookmarkStart w:id="6" w:name="_Toc16471"/>
    </w:p>
    <w:p>
      <w:pPr>
        <w:rPr>
          <w:rFonts w:ascii="Arial" w:hAnsi="Arial" w:eastAsia="黑体"/>
          <w:color w:val="auto"/>
          <w:highlight w:val="none"/>
        </w:rPr>
      </w:pPr>
      <w:r>
        <w:rPr>
          <w:rFonts w:hint="eastAsia" w:ascii="Arial" w:hAnsi="Arial" w:eastAsia="黑体"/>
          <w:color w:val="auto"/>
          <w:highlight w:val="none"/>
        </w:rPr>
        <w:br w:type="page"/>
      </w:r>
    </w:p>
    <w:p>
      <w:pPr>
        <w:pStyle w:val="8"/>
        <w:widowControl/>
        <w:shd w:val="clear" w:color="auto" w:fill="FFFFFF"/>
        <w:spacing w:beforeAutospacing="0" w:afterAutospacing="0" w:line="350" w:lineRule="atLeast"/>
        <w:jc w:val="center"/>
        <w:outlineLvl w:val="0"/>
        <w:rPr>
          <w:rFonts w:ascii="Arial" w:hAnsi="Arial" w:eastAsia="黑体"/>
          <w:color w:val="auto"/>
          <w:kern w:val="2"/>
          <w:sz w:val="32"/>
          <w:highlight w:val="none"/>
        </w:rPr>
      </w:pPr>
      <w:r>
        <w:rPr>
          <w:rFonts w:hint="eastAsia" w:ascii="Arial" w:hAnsi="Arial" w:eastAsia="黑体"/>
          <w:color w:val="auto"/>
          <w:kern w:val="2"/>
          <w:sz w:val="32"/>
          <w:highlight w:val="none"/>
        </w:rPr>
        <w:t>第四章 评选办法</w:t>
      </w:r>
      <w:bookmarkEnd w:id="5"/>
      <w:bookmarkEnd w:id="6"/>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一、本项目采用的评选办法：以综合总报价最低为中标单位。</w:t>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二、成交供应商确定原则：资格审查合格且报价最低的报价人为第一成交候选人，本项目仅推荐一名成交候选人。</w:t>
      </w:r>
    </w:p>
    <w:p>
      <w:pPr>
        <w:pStyle w:val="8"/>
        <w:widowControl/>
        <w:shd w:val="clear" w:color="auto" w:fill="FFFFFF"/>
        <w:spacing w:beforeAutospacing="0" w:afterAutospacing="0" w:line="350" w:lineRule="atLeast"/>
        <w:jc w:val="center"/>
        <w:outlineLvl w:val="0"/>
        <w:rPr>
          <w:rFonts w:ascii="Arial" w:hAnsi="Arial" w:eastAsia="黑体"/>
          <w:color w:val="auto"/>
          <w:kern w:val="2"/>
          <w:sz w:val="32"/>
          <w:highlight w:val="none"/>
        </w:rPr>
      </w:pPr>
      <w:r>
        <w:rPr>
          <w:rFonts w:hint="eastAsia" w:ascii="Arial" w:hAnsi="Arial" w:eastAsia="黑体"/>
          <w:color w:val="auto"/>
          <w:kern w:val="2"/>
          <w:sz w:val="32"/>
          <w:highlight w:val="none"/>
        </w:rPr>
        <w:t>　</w:t>
      </w:r>
      <w:bookmarkStart w:id="7" w:name="_Toc24976"/>
      <w:bookmarkStart w:id="8" w:name="_Toc25312"/>
    </w:p>
    <w:p>
      <w:pPr>
        <w:rPr>
          <w:rFonts w:ascii="Arial" w:hAnsi="Arial" w:eastAsia="黑体"/>
          <w:color w:val="auto"/>
          <w:highlight w:val="none"/>
        </w:rPr>
      </w:pPr>
      <w:r>
        <w:rPr>
          <w:rFonts w:hint="eastAsia" w:ascii="Arial" w:hAnsi="Arial" w:eastAsia="黑体"/>
          <w:color w:val="auto"/>
          <w:highlight w:val="none"/>
        </w:rPr>
        <w:br w:type="page"/>
      </w:r>
    </w:p>
    <w:p>
      <w:pPr>
        <w:pStyle w:val="8"/>
        <w:widowControl/>
        <w:shd w:val="clear" w:color="auto" w:fill="FFFFFF"/>
        <w:spacing w:beforeAutospacing="0" w:afterAutospacing="0" w:line="350" w:lineRule="atLeast"/>
        <w:jc w:val="center"/>
        <w:outlineLvl w:val="0"/>
        <w:rPr>
          <w:rFonts w:ascii="Arial" w:hAnsi="Arial" w:eastAsia="黑体"/>
          <w:color w:val="auto"/>
          <w:kern w:val="2"/>
          <w:sz w:val="32"/>
          <w:highlight w:val="none"/>
        </w:rPr>
      </w:pPr>
      <w:r>
        <w:rPr>
          <w:rFonts w:hint="eastAsia" w:ascii="Arial" w:hAnsi="Arial" w:eastAsia="黑体"/>
          <w:color w:val="auto"/>
          <w:kern w:val="2"/>
          <w:sz w:val="32"/>
          <w:highlight w:val="none"/>
        </w:rPr>
        <w:t>第五章 报价文件格式</w:t>
      </w:r>
      <w:bookmarkEnd w:id="7"/>
      <w:bookmarkEnd w:id="8"/>
    </w:p>
    <w:p>
      <w:pPr>
        <w:rPr>
          <w:rFonts w:ascii="仿宋_GB2312" w:hAnsi="仿宋_GB2312" w:cs="仿宋_GB2312"/>
          <w:color w:val="auto"/>
          <w:highlight w:val="none"/>
        </w:rPr>
      </w:pPr>
      <w:r>
        <w:rPr>
          <w:rFonts w:hint="eastAsia" w:ascii="仿宋_GB2312" w:hAnsi="仿宋_GB2312" w:cs="仿宋_GB2312"/>
          <w:color w:val="auto"/>
          <w:highlight w:val="none"/>
        </w:rPr>
        <w:br w:type="page"/>
      </w: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bookmarkStart w:id="19" w:name="_GoBack"/>
      <w:bookmarkEnd w:id="19"/>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p>
    <w:p>
      <w:pPr>
        <w:spacing w:line="700" w:lineRule="exact"/>
        <w:jc w:val="center"/>
        <w:outlineLvl w:val="0"/>
        <w:rPr>
          <w:rFonts w:eastAsia="方正小标宋简体"/>
          <w:color w:val="auto"/>
          <w:sz w:val="44"/>
          <w:highlight w:val="none"/>
        </w:rPr>
      </w:pPr>
      <w:r>
        <w:rPr>
          <w:rFonts w:hint="eastAsia" w:eastAsia="方正小标宋简体"/>
          <w:color w:val="auto"/>
          <w:sz w:val="44"/>
          <w:highlight w:val="none"/>
        </w:rPr>
        <w:t>福建人才行一教育信息科技有限公司关于</w:t>
      </w:r>
    </w:p>
    <w:p>
      <w:pPr>
        <w:spacing w:line="700" w:lineRule="exact"/>
        <w:jc w:val="center"/>
        <w:outlineLvl w:val="0"/>
        <w:rPr>
          <w:rFonts w:eastAsia="方正小标宋简体"/>
          <w:color w:val="auto"/>
          <w:sz w:val="44"/>
          <w:highlight w:val="none"/>
        </w:rPr>
      </w:pPr>
      <w:r>
        <w:rPr>
          <w:rFonts w:hint="eastAsia" w:eastAsia="方正小标宋简体"/>
          <w:color w:val="auto"/>
          <w:sz w:val="44"/>
          <w:highlight w:val="none"/>
        </w:rPr>
        <w:t>“红墙新村旧改地块项目”社区用房</w:t>
      </w:r>
    </w:p>
    <w:p>
      <w:pPr>
        <w:spacing w:line="700" w:lineRule="exact"/>
        <w:jc w:val="center"/>
        <w:outlineLvl w:val="0"/>
        <w:rPr>
          <w:rFonts w:eastAsia="方正小标宋简体"/>
          <w:color w:val="auto"/>
          <w:sz w:val="44"/>
          <w:highlight w:val="none"/>
        </w:rPr>
      </w:pPr>
      <w:r>
        <w:rPr>
          <w:rFonts w:hint="eastAsia" w:eastAsia="方正小标宋简体"/>
          <w:color w:val="auto"/>
          <w:sz w:val="44"/>
          <w:highlight w:val="none"/>
        </w:rPr>
        <w:t>大楼五层装修服务的报价文件</w:t>
      </w:r>
    </w:p>
    <w:p>
      <w:pPr>
        <w:spacing w:line="700" w:lineRule="exact"/>
        <w:jc w:val="center"/>
        <w:outlineLvl w:val="0"/>
        <w:rPr>
          <w:rFonts w:eastAsia="方正小标宋简体"/>
          <w:color w:val="auto"/>
          <w:sz w:val="44"/>
          <w:highlight w:val="none"/>
        </w:rPr>
      </w:pPr>
    </w:p>
    <w:p>
      <w:pPr>
        <w:pStyle w:val="8"/>
        <w:widowControl/>
        <w:shd w:val="clear" w:color="auto" w:fill="FFFFFF"/>
        <w:spacing w:beforeAutospacing="0" w:afterAutospacing="0" w:line="350" w:lineRule="atLeast"/>
        <w:jc w:val="center"/>
        <w:rPr>
          <w:rFonts w:ascii="仿宋_GB2312" w:hAnsi="仿宋_GB2312" w:cs="仿宋_GB2312"/>
          <w:b/>
          <w:bCs/>
          <w:color w:val="auto"/>
          <w:kern w:val="2"/>
          <w:sz w:val="32"/>
          <w:highlight w:val="none"/>
        </w:rPr>
      </w:pPr>
    </w:p>
    <w:p>
      <w:pPr>
        <w:pStyle w:val="8"/>
        <w:widowControl/>
        <w:shd w:val="clear" w:color="auto" w:fill="FFFFFF"/>
        <w:spacing w:beforeAutospacing="0" w:afterAutospacing="0" w:line="350" w:lineRule="atLeast"/>
        <w:jc w:val="center"/>
        <w:rPr>
          <w:rFonts w:ascii="仿宋_GB2312" w:hAnsi="仿宋_GB2312" w:cs="仿宋_GB2312"/>
          <w:b/>
          <w:bCs/>
          <w:color w:val="auto"/>
          <w:kern w:val="2"/>
          <w:sz w:val="32"/>
          <w:highlight w:val="none"/>
        </w:rPr>
      </w:pPr>
    </w:p>
    <w:p>
      <w:pPr>
        <w:pStyle w:val="8"/>
        <w:widowControl/>
        <w:shd w:val="clear" w:color="auto" w:fill="FFFFFF"/>
        <w:spacing w:beforeAutospacing="0" w:afterAutospacing="0" w:line="350" w:lineRule="atLeast"/>
        <w:jc w:val="center"/>
        <w:rPr>
          <w:rFonts w:ascii="仿宋_GB2312" w:hAnsi="仿宋_GB2312" w:cs="仿宋_GB2312"/>
          <w:b/>
          <w:bCs/>
          <w:color w:val="auto"/>
          <w:kern w:val="2"/>
          <w:sz w:val="32"/>
          <w:highlight w:val="none"/>
        </w:rPr>
      </w:pPr>
    </w:p>
    <w:p>
      <w:pPr>
        <w:pStyle w:val="8"/>
        <w:widowControl/>
        <w:shd w:val="clear" w:color="auto" w:fill="FFFFFF"/>
        <w:spacing w:beforeAutospacing="0" w:afterAutospacing="0" w:line="350" w:lineRule="atLeast"/>
        <w:jc w:val="center"/>
        <w:rPr>
          <w:rFonts w:ascii="仿宋_GB2312" w:hAnsi="仿宋_GB2312" w:cs="仿宋_GB2312"/>
          <w:b/>
          <w:bCs/>
          <w:color w:val="auto"/>
          <w:kern w:val="2"/>
          <w:sz w:val="32"/>
          <w:highlight w:val="none"/>
        </w:rPr>
      </w:pP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报价申请单位：（全称并加盖申请人单位公章）</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法定代表人或其委托代理人： （签字或盖章）</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联系方式：</w:t>
      </w: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年  月    日</w:t>
      </w:r>
    </w:p>
    <w:p>
      <w:pPr>
        <w:rPr>
          <w:rFonts w:ascii="仿宋_GB2312" w:hAnsi="仿宋_GB2312" w:cs="仿宋_GB2312"/>
          <w:color w:val="auto"/>
          <w:highlight w:val="none"/>
        </w:rPr>
      </w:pPr>
      <w:r>
        <w:rPr>
          <w:rFonts w:hint="eastAsia" w:ascii="仿宋_GB2312" w:hAnsi="仿宋_GB2312" w:cs="仿宋_GB2312"/>
          <w:color w:val="auto"/>
          <w:highlight w:val="none"/>
        </w:rPr>
        <w:br w:type="page"/>
      </w:r>
    </w:p>
    <w:p>
      <w:pPr>
        <w:pStyle w:val="8"/>
        <w:widowControl/>
        <w:shd w:val="clear" w:color="auto" w:fill="FFFFFF"/>
        <w:spacing w:beforeAutospacing="0" w:afterAutospacing="0" w:line="350" w:lineRule="atLeast"/>
        <w:jc w:val="center"/>
        <w:outlineLvl w:val="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w:t>
      </w:r>
      <w:bookmarkStart w:id="9" w:name="_Toc2650"/>
      <w:r>
        <w:rPr>
          <w:rFonts w:hint="eastAsia" w:ascii="仿宋_GB2312" w:hAnsi="仿宋_GB2312" w:cs="仿宋_GB2312"/>
          <w:color w:val="auto"/>
          <w:kern w:val="2"/>
          <w:sz w:val="32"/>
          <w:highlight w:val="none"/>
        </w:rPr>
        <w:t>目  录</w:t>
      </w:r>
      <w:bookmarkEnd w:id="9"/>
    </w:p>
    <w:p>
      <w:pPr>
        <w:pStyle w:val="8"/>
        <w:widowControl/>
        <w:shd w:val="clear" w:color="auto" w:fill="FFFFFF"/>
        <w:spacing w:beforeAutospacing="0" w:afterAutospacing="0" w:line="350" w:lineRule="atLeast"/>
        <w:jc w:val="center"/>
        <w:outlineLvl w:val="0"/>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outlineLvl w:val="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w:t>
      </w:r>
      <w:bookmarkStart w:id="10" w:name="_Toc9523"/>
      <w:r>
        <w:rPr>
          <w:rFonts w:hint="eastAsia" w:ascii="仿宋_GB2312" w:hAnsi="仿宋_GB2312" w:cs="仿宋_GB2312"/>
          <w:color w:val="auto"/>
          <w:kern w:val="2"/>
          <w:sz w:val="32"/>
          <w:highlight w:val="none"/>
        </w:rPr>
        <w:t>一、报价书（含报价明细清单）；</w:t>
      </w:r>
      <w:bookmarkEnd w:id="10"/>
    </w:p>
    <w:p>
      <w:pPr>
        <w:pStyle w:val="8"/>
        <w:widowControl/>
        <w:shd w:val="clear" w:color="auto" w:fill="FFFFFF"/>
        <w:spacing w:beforeAutospacing="0" w:afterAutospacing="0" w:line="350" w:lineRule="atLeast"/>
        <w:outlineLvl w:val="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w:t>
      </w:r>
      <w:bookmarkStart w:id="11" w:name="_Toc9791"/>
      <w:r>
        <w:rPr>
          <w:rFonts w:hint="eastAsia" w:ascii="仿宋_GB2312" w:hAnsi="仿宋_GB2312" w:cs="仿宋_GB2312"/>
          <w:color w:val="auto"/>
          <w:kern w:val="2"/>
          <w:sz w:val="32"/>
          <w:highlight w:val="none"/>
        </w:rPr>
        <w:t>二、企业法人营业执照副本；</w:t>
      </w:r>
      <w:bookmarkEnd w:id="11"/>
    </w:p>
    <w:p>
      <w:pPr>
        <w:pStyle w:val="8"/>
        <w:widowControl/>
        <w:shd w:val="clear" w:color="auto" w:fill="FFFFFF"/>
        <w:spacing w:beforeAutospacing="0" w:afterAutospacing="0" w:line="350" w:lineRule="atLeast"/>
        <w:outlineLvl w:val="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w:t>
      </w:r>
      <w:bookmarkStart w:id="12" w:name="_Toc19614"/>
      <w:r>
        <w:rPr>
          <w:rFonts w:hint="eastAsia" w:ascii="仿宋_GB2312" w:hAnsi="仿宋_GB2312" w:cs="仿宋_GB2312"/>
          <w:color w:val="auto"/>
          <w:kern w:val="2"/>
          <w:sz w:val="32"/>
          <w:highlight w:val="none"/>
        </w:rPr>
        <w:t>三、企业资质证书副本；</w:t>
      </w:r>
      <w:bookmarkEnd w:id="12"/>
    </w:p>
    <w:p>
      <w:pPr>
        <w:pStyle w:val="8"/>
        <w:widowControl/>
        <w:shd w:val="clear" w:color="auto" w:fill="FFFFFF"/>
        <w:spacing w:beforeAutospacing="0" w:afterAutospacing="0" w:line="350" w:lineRule="atLeast"/>
        <w:ind w:firstLine="631"/>
        <w:outlineLvl w:val="0"/>
        <w:rPr>
          <w:rFonts w:ascii="仿宋_GB2312" w:hAnsi="仿宋_GB2312" w:cs="仿宋_GB2312"/>
          <w:color w:val="auto"/>
          <w:kern w:val="2"/>
          <w:sz w:val="32"/>
          <w:highlight w:val="none"/>
        </w:rPr>
      </w:pPr>
      <w:bookmarkStart w:id="13" w:name="_Toc27794"/>
      <w:r>
        <w:rPr>
          <w:rFonts w:hint="eastAsia" w:ascii="仿宋_GB2312" w:hAnsi="仿宋_GB2312" w:cs="仿宋_GB2312"/>
          <w:color w:val="auto"/>
          <w:kern w:val="2"/>
          <w:sz w:val="32"/>
          <w:highlight w:val="none"/>
        </w:rPr>
        <w:t>四、企业安全生产许可证副本；</w:t>
      </w:r>
      <w:bookmarkEnd w:id="13"/>
    </w:p>
    <w:p>
      <w:pPr>
        <w:pStyle w:val="8"/>
        <w:widowControl/>
        <w:shd w:val="clear" w:color="auto" w:fill="FFFFFF"/>
        <w:spacing w:beforeAutospacing="0" w:afterAutospacing="0" w:line="350" w:lineRule="atLeast"/>
        <w:ind w:firstLine="631"/>
        <w:outlineLvl w:val="0"/>
        <w:rPr>
          <w:rFonts w:ascii="仿宋_GB2312" w:hAnsi="仿宋_GB2312" w:cs="仿宋_GB2312"/>
          <w:color w:val="auto"/>
          <w:kern w:val="2"/>
          <w:sz w:val="32"/>
          <w:highlight w:val="none"/>
        </w:rPr>
      </w:pPr>
      <w:bookmarkStart w:id="14" w:name="_Toc19915"/>
      <w:r>
        <w:rPr>
          <w:rFonts w:hint="eastAsia" w:ascii="仿宋_GB2312" w:hAnsi="仿宋_GB2312" w:cs="仿宋_GB2312"/>
          <w:color w:val="auto"/>
          <w:kern w:val="2"/>
          <w:sz w:val="32"/>
          <w:highlight w:val="none"/>
        </w:rPr>
        <w:t>五、供应商代表身份证明；</w:t>
      </w:r>
    </w:p>
    <w:p>
      <w:pPr>
        <w:pStyle w:val="8"/>
        <w:widowControl/>
        <w:shd w:val="clear" w:color="auto" w:fill="FFFFFF"/>
        <w:spacing w:beforeAutospacing="0" w:afterAutospacing="0" w:line="350" w:lineRule="atLeast"/>
        <w:ind w:firstLine="631"/>
        <w:outlineLvl w:val="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①如为法定代表人，只需提供法定代表人资格证明书即可；</w:t>
      </w:r>
    </w:p>
    <w:p>
      <w:pPr>
        <w:pStyle w:val="8"/>
        <w:widowControl/>
        <w:shd w:val="clear" w:color="auto" w:fill="FFFFFF"/>
        <w:spacing w:beforeAutospacing="0" w:afterAutospacing="0" w:line="350" w:lineRule="atLeast"/>
        <w:ind w:firstLine="631"/>
        <w:outlineLvl w:val="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②如为非法定代表人，则需“法定代表人授权书”；</w:t>
      </w:r>
    </w:p>
    <w:p>
      <w:pPr>
        <w:pStyle w:val="8"/>
        <w:widowControl/>
        <w:shd w:val="clear" w:color="auto" w:fill="FFFFFF"/>
        <w:spacing w:beforeAutospacing="0" w:afterAutospacing="0" w:line="350" w:lineRule="atLeast"/>
        <w:ind w:firstLine="631"/>
        <w:outlineLvl w:val="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六、供应商参加本项目报价前一年内无重大违法违纪行为声明原件（格式自定）。</w:t>
      </w:r>
    </w:p>
    <w:p>
      <w:pPr>
        <w:pStyle w:val="8"/>
        <w:widowControl/>
        <w:shd w:val="clear" w:color="auto" w:fill="FFFFFF"/>
        <w:spacing w:beforeAutospacing="0" w:afterAutospacing="0" w:line="350" w:lineRule="atLeast"/>
        <w:ind w:firstLine="631"/>
        <w:outlineLvl w:val="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七、投标人认为应提交的其他资料。</w:t>
      </w:r>
      <w:bookmarkEnd w:id="14"/>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631"/>
        <w:rPr>
          <w:rFonts w:ascii="仿宋_GB2312" w:hAnsi="仿宋_GB2312" w:cs="仿宋_GB2312"/>
          <w:color w:val="auto"/>
          <w:kern w:val="2"/>
          <w:sz w:val="32"/>
          <w:highlight w:val="none"/>
        </w:rPr>
      </w:pPr>
    </w:p>
    <w:p>
      <w:pPr>
        <w:rPr>
          <w:rFonts w:ascii="仿宋_GB2312" w:hAnsi="仿宋_GB2312" w:cs="仿宋_GB2312"/>
          <w:b/>
          <w:bCs/>
          <w:color w:val="auto"/>
          <w:highlight w:val="none"/>
        </w:rPr>
      </w:pPr>
      <w:bookmarkStart w:id="15" w:name="_Toc13727"/>
      <w:bookmarkStart w:id="16" w:name="_Toc8723"/>
      <w:r>
        <w:rPr>
          <w:rFonts w:hint="eastAsia" w:ascii="仿宋_GB2312" w:hAnsi="仿宋_GB2312" w:cs="仿宋_GB2312"/>
          <w:b/>
          <w:bCs/>
          <w:color w:val="auto"/>
          <w:highlight w:val="none"/>
        </w:rPr>
        <w:br w:type="page"/>
      </w:r>
    </w:p>
    <w:p>
      <w:pPr>
        <w:pStyle w:val="8"/>
        <w:widowControl/>
        <w:numPr>
          <w:ilvl w:val="0"/>
          <w:numId w:val="2"/>
        </w:numPr>
        <w:shd w:val="clear" w:color="auto" w:fill="FFFFFF"/>
        <w:spacing w:beforeAutospacing="0" w:afterAutospacing="0" w:line="350" w:lineRule="atLeast"/>
        <w:jc w:val="center"/>
        <w:outlineLvl w:val="0"/>
        <w:rPr>
          <w:rFonts w:ascii="仿宋_GB2312" w:hAnsi="仿宋_GB2312" w:cs="仿宋_GB2312"/>
          <w:b/>
          <w:bCs/>
          <w:color w:val="auto"/>
          <w:kern w:val="2"/>
          <w:sz w:val="32"/>
          <w:highlight w:val="none"/>
        </w:rPr>
      </w:pPr>
      <w:r>
        <w:rPr>
          <w:rFonts w:hint="eastAsia" w:ascii="仿宋_GB2312" w:hAnsi="仿宋_GB2312" w:cs="仿宋_GB2312"/>
          <w:b/>
          <w:bCs/>
          <w:color w:val="auto"/>
          <w:kern w:val="2"/>
          <w:sz w:val="32"/>
          <w:highlight w:val="none"/>
        </w:rPr>
        <w:t>报价书</w:t>
      </w:r>
      <w:bookmarkEnd w:id="15"/>
      <w:bookmarkEnd w:id="16"/>
    </w:p>
    <w:p>
      <w:pPr>
        <w:pStyle w:val="8"/>
        <w:widowControl/>
        <w:shd w:val="clear" w:color="auto" w:fill="FFFFFF"/>
        <w:spacing w:beforeAutospacing="0" w:afterAutospacing="0" w:line="350" w:lineRule="atLeast"/>
        <w:jc w:val="both"/>
        <w:outlineLvl w:val="0"/>
        <w:rPr>
          <w:rFonts w:ascii="仿宋_GB2312" w:hAnsi="仿宋_GB2312" w:cs="仿宋_GB2312"/>
          <w:b/>
          <w:bCs/>
          <w:color w:val="auto"/>
          <w:kern w:val="2"/>
          <w:sz w:val="32"/>
          <w:highlight w:val="none"/>
        </w:rPr>
      </w:pPr>
    </w:p>
    <w:p>
      <w:pPr>
        <w:pStyle w:val="8"/>
        <w:widowControl/>
        <w:shd w:val="clear" w:color="auto" w:fill="FFFFFF"/>
        <w:spacing w:beforeAutospacing="0" w:afterAutospacing="0" w:line="500" w:lineRule="exac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致福建人才行一教育信息科技有限公司：</w:t>
      </w:r>
    </w:p>
    <w:p>
      <w:pPr>
        <w:pStyle w:val="8"/>
        <w:widowControl/>
        <w:shd w:val="clear" w:color="auto" w:fill="FFFFFF"/>
        <w:spacing w:beforeAutospacing="0" w:afterAutospacing="0" w:line="500" w:lineRule="exac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１．我方已全面阅读和研究了贵方的福建人才行一教育信息科技有限公司关于“红墙新村旧改地块项目”社区用房大楼五层装修服务购买的询价邀请，已充分理解并掌握了询价文件的全部有关情况。</w:t>
      </w:r>
    </w:p>
    <w:p>
      <w:pPr>
        <w:pStyle w:val="8"/>
        <w:widowControl/>
        <w:shd w:val="clear" w:color="auto" w:fill="FFFFFF"/>
        <w:spacing w:beforeAutospacing="0" w:afterAutospacing="0" w:line="500" w:lineRule="exac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２．我方愿意按照询价文件中的一切要求，提供响应文件，保证文件内容真实、完整。</w:t>
      </w:r>
    </w:p>
    <w:p>
      <w:pPr>
        <w:pStyle w:val="8"/>
        <w:widowControl/>
        <w:shd w:val="clear" w:color="auto" w:fill="FFFFFF"/>
        <w:spacing w:beforeAutospacing="0" w:afterAutospacing="0" w:line="500" w:lineRule="exac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３．我方保证严格按照有关报价法规及询价文件的相关规定参加询价，并充分理解尊重贵方的询价结果，不要求对成交结果进行解释。</w:t>
      </w:r>
    </w:p>
    <w:p>
      <w:pPr>
        <w:pStyle w:val="8"/>
        <w:widowControl/>
        <w:shd w:val="clear" w:color="auto" w:fill="FFFFFF"/>
        <w:spacing w:beforeAutospacing="0" w:afterAutospacing="0" w:line="500" w:lineRule="exac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４．如由我方中选，在接到贵方发出的中标通知书后的规定时间内，按中标通知书、报价文件的约定与贵方签订服务合同。</w:t>
      </w:r>
    </w:p>
    <w:p>
      <w:pPr>
        <w:pStyle w:val="8"/>
        <w:widowControl/>
        <w:shd w:val="clear" w:color="auto" w:fill="FFFFFF"/>
        <w:spacing w:beforeAutospacing="0" w:afterAutospacing="0" w:line="500" w:lineRule="exac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5.根据报价邀请书及项目的实际情况，我方愿按以下报价承包本次工作，本次费用报价共计   元（大写人民币         ）。</w:t>
      </w:r>
    </w:p>
    <w:p>
      <w:pPr>
        <w:pStyle w:val="8"/>
        <w:widowControl/>
        <w:shd w:val="clear" w:color="auto" w:fill="FFFFFF"/>
        <w:spacing w:beforeAutospacing="0" w:afterAutospacing="0" w:line="500" w:lineRule="exac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6.本报价书自提交贵方之日起60天内有效，在此有效期内，报价内容对我方具有约束力。</w:t>
      </w:r>
    </w:p>
    <w:p>
      <w:pPr>
        <w:pStyle w:val="8"/>
        <w:widowControl/>
        <w:shd w:val="clear" w:color="auto" w:fill="FFFFFF"/>
        <w:spacing w:beforeAutospacing="0" w:afterAutospacing="0" w:line="500" w:lineRule="exact"/>
        <w:jc w:val="righ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报价单位（章）：      </w:t>
      </w:r>
    </w:p>
    <w:p>
      <w:pPr>
        <w:pStyle w:val="8"/>
        <w:widowControl/>
        <w:shd w:val="clear" w:color="auto" w:fill="FFFFFF"/>
        <w:spacing w:beforeAutospacing="0" w:afterAutospacing="0" w:line="500" w:lineRule="exact"/>
        <w:jc w:val="righ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法人代表（签章）：      </w:t>
      </w:r>
    </w:p>
    <w:p>
      <w:pPr>
        <w:pStyle w:val="8"/>
        <w:widowControl/>
        <w:shd w:val="clear" w:color="auto" w:fill="FFFFFF"/>
        <w:spacing w:beforeAutospacing="0" w:afterAutospacing="0" w:line="500" w:lineRule="exact"/>
        <w:jc w:val="righ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授权代表（签字）：      </w:t>
      </w:r>
    </w:p>
    <w:p>
      <w:pPr>
        <w:pStyle w:val="8"/>
        <w:widowControl/>
        <w:shd w:val="clear" w:color="auto" w:fill="FFFFFF"/>
        <w:spacing w:beforeAutospacing="0" w:afterAutospacing="0" w:line="500" w:lineRule="exact"/>
        <w:jc w:val="center"/>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xml:space="preserve">                    联系方式：  </w:t>
      </w:r>
    </w:p>
    <w:p>
      <w:pPr>
        <w:pStyle w:val="8"/>
        <w:widowControl/>
        <w:shd w:val="clear" w:color="auto" w:fill="FFFFFF"/>
        <w:spacing w:beforeAutospacing="0" w:afterAutospacing="0" w:line="500" w:lineRule="exact"/>
        <w:jc w:val="righ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xml:space="preserve"> 年  月  日   </w:t>
      </w:r>
    </w:p>
    <w:p>
      <w:pPr>
        <w:pStyle w:val="8"/>
        <w:widowControl/>
        <w:shd w:val="clear" w:color="auto" w:fill="FFFFFF"/>
        <w:spacing w:beforeAutospacing="0" w:afterAutospacing="0" w:line="500" w:lineRule="exact"/>
        <w:jc w:val="right"/>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报价书附件：</w:t>
      </w:r>
    </w:p>
    <w:tbl>
      <w:tblPr>
        <w:tblStyle w:val="9"/>
        <w:tblW w:w="8520" w:type="dxa"/>
        <w:tblInd w:w="98" w:type="dxa"/>
        <w:tblLayout w:type="autofit"/>
        <w:tblCellMar>
          <w:top w:w="0" w:type="dxa"/>
          <w:left w:w="108" w:type="dxa"/>
          <w:bottom w:w="0" w:type="dxa"/>
          <w:right w:w="108" w:type="dxa"/>
        </w:tblCellMar>
      </w:tblPr>
      <w:tblGrid>
        <w:gridCol w:w="857"/>
        <w:gridCol w:w="3934"/>
        <w:gridCol w:w="857"/>
        <w:gridCol w:w="1165"/>
        <w:gridCol w:w="857"/>
        <w:gridCol w:w="856"/>
      </w:tblGrid>
      <w:tr>
        <w:tblPrEx>
          <w:tblCellMar>
            <w:top w:w="0" w:type="dxa"/>
            <w:left w:w="108" w:type="dxa"/>
            <w:bottom w:w="0" w:type="dxa"/>
            <w:right w:w="108" w:type="dxa"/>
          </w:tblCellMar>
        </w:tblPrEx>
        <w:trPr>
          <w:trHeight w:val="870" w:hRule="atLeast"/>
        </w:trPr>
        <w:tc>
          <w:tcPr>
            <w:tcW w:w="852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s="宋体"/>
                <w:b/>
                <w:bCs/>
                <w:color w:val="auto"/>
                <w:sz w:val="40"/>
                <w:szCs w:val="40"/>
                <w:highlight w:val="none"/>
              </w:rPr>
            </w:pPr>
            <w:r>
              <w:rPr>
                <w:rFonts w:hint="eastAsia" w:eastAsia="宋体" w:cs="宋体"/>
                <w:b/>
                <w:bCs/>
                <w:color w:val="auto"/>
                <w:kern w:val="0"/>
                <w:sz w:val="40"/>
                <w:szCs w:val="40"/>
                <w:highlight w:val="none"/>
                <w:lang w:bidi="ar"/>
              </w:rPr>
              <w:t>幸福里五楼装修服务项目采购清单</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总价</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10厘钢化玻璃隔断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10厘地弹簧门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不锈钢包框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水吧台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水吧台水槽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包厢实木门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室内地面铺贴（750*1500）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天台地面铺贴（300*300）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瓷砖美缝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室内金刚板铺贴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地面走平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PVC地脚线铺贴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315.79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天台地面防水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墙、顶面刮腻子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1248.5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墙、顶面水泥漆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1248.5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天台草坪或地毯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天台草坪或地毯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blPrEx>
          <w:tblCellMar>
            <w:top w:w="0" w:type="dxa"/>
            <w:left w:w="108" w:type="dxa"/>
            <w:bottom w:w="0" w:type="dxa"/>
            <w:right w:w="108" w:type="dxa"/>
          </w:tblCellMar>
        </w:tblPrEx>
        <w:trPr>
          <w:trHeight w:val="4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宋体" w:cs="宋体"/>
                <w:color w:val="auto"/>
                <w:sz w:val="28"/>
                <w:szCs w:val="28"/>
                <w:highlight w:val="none"/>
              </w:rPr>
            </w:pPr>
            <w:r>
              <w:rPr>
                <w:rFonts w:hint="eastAsia" w:eastAsia="宋体" w:cs="宋体"/>
                <w:color w:val="auto"/>
                <w:kern w:val="0"/>
                <w:sz w:val="28"/>
                <w:szCs w:val="28"/>
                <w:highlight w:val="none"/>
                <w:lang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s="宋体"/>
                <w:color w:val="auto"/>
                <w:sz w:val="28"/>
                <w:szCs w:val="28"/>
                <w:highlight w:val="none"/>
              </w:rPr>
            </w:pPr>
          </w:p>
        </w:tc>
      </w:tr>
      <w:tr>
        <w:tblPrEx>
          <w:tblCellMar>
            <w:top w:w="0" w:type="dxa"/>
            <w:left w:w="108" w:type="dxa"/>
            <w:bottom w:w="0" w:type="dxa"/>
            <w:right w:w="108" w:type="dxa"/>
          </w:tblCellMar>
        </w:tblPrEx>
        <w:trPr>
          <w:trHeight w:val="311" w:hRule="atLeast"/>
        </w:trPr>
        <w:tc>
          <w:tcPr>
            <w:tcW w:w="0" w:type="auto"/>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s="宋体"/>
                <w:b/>
                <w:bCs/>
                <w:color w:val="auto"/>
                <w:sz w:val="24"/>
                <w:szCs w:val="24"/>
                <w:highlight w:val="none"/>
              </w:rPr>
            </w:pPr>
            <w:r>
              <w:rPr>
                <w:rFonts w:hint="eastAsia" w:eastAsia="宋体" w:cs="宋体"/>
                <w:b/>
                <w:bCs/>
                <w:color w:val="auto"/>
                <w:kern w:val="0"/>
                <w:sz w:val="24"/>
                <w:szCs w:val="24"/>
                <w:highlight w:val="none"/>
                <w:lang w:bidi="ar"/>
              </w:rPr>
              <w:t>注：本报表报价为含税价（含安全文明施工费），须开具发票。</w:t>
            </w:r>
          </w:p>
        </w:tc>
      </w:tr>
      <w:tr>
        <w:tblPrEx>
          <w:tblCellMar>
            <w:top w:w="0" w:type="dxa"/>
            <w:left w:w="108" w:type="dxa"/>
            <w:bottom w:w="0" w:type="dxa"/>
            <w:right w:w="108" w:type="dxa"/>
          </w:tblCellMar>
        </w:tblPrEx>
        <w:trPr>
          <w:trHeight w:val="311" w:hRule="atLeast"/>
        </w:trPr>
        <w:tc>
          <w:tcPr>
            <w:tcW w:w="0" w:type="auto"/>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宋体" w:cs="宋体"/>
                <w:b/>
                <w:bCs/>
                <w:color w:val="auto"/>
                <w:sz w:val="24"/>
                <w:szCs w:val="24"/>
                <w:highlight w:val="none"/>
              </w:rPr>
            </w:pPr>
          </w:p>
        </w:tc>
      </w:tr>
    </w:tbl>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 xml:space="preserve">   </w:t>
      </w:r>
    </w:p>
    <w:p>
      <w:pPr>
        <w:rPr>
          <w:rFonts w:ascii="仿宋_GB2312" w:hAnsi="仿宋_GB2312" w:cs="仿宋_GB2312"/>
          <w:b/>
          <w:bCs/>
          <w:color w:val="auto"/>
          <w:highlight w:val="none"/>
        </w:rPr>
      </w:pPr>
      <w:bookmarkStart w:id="17" w:name="_Toc19415"/>
      <w:bookmarkStart w:id="18" w:name="_Toc11598"/>
      <w:r>
        <w:rPr>
          <w:rFonts w:hint="eastAsia" w:ascii="仿宋_GB2312" w:hAnsi="仿宋_GB2312" w:cs="仿宋_GB2312"/>
          <w:b/>
          <w:bCs/>
          <w:color w:val="auto"/>
          <w:highlight w:val="none"/>
        </w:rPr>
        <w:br w:type="page"/>
      </w:r>
    </w:p>
    <w:p>
      <w:pPr>
        <w:pStyle w:val="8"/>
        <w:widowControl/>
        <w:numPr>
          <w:ilvl w:val="0"/>
          <w:numId w:val="2"/>
        </w:numPr>
        <w:shd w:val="clear" w:color="auto" w:fill="FFFFFF"/>
        <w:spacing w:beforeAutospacing="0" w:afterAutospacing="0" w:line="350" w:lineRule="atLeast"/>
        <w:jc w:val="center"/>
        <w:outlineLvl w:val="0"/>
        <w:rPr>
          <w:rFonts w:ascii="仿宋_GB2312" w:hAnsi="仿宋_GB2312" w:cs="仿宋_GB2312"/>
          <w:b/>
          <w:bCs/>
          <w:color w:val="auto"/>
          <w:kern w:val="2"/>
          <w:sz w:val="32"/>
          <w:highlight w:val="none"/>
        </w:rPr>
      </w:pPr>
      <w:r>
        <w:rPr>
          <w:rFonts w:hint="eastAsia" w:ascii="仿宋_GB2312" w:hAnsi="仿宋_GB2312" w:cs="仿宋_GB2312"/>
          <w:b/>
          <w:bCs/>
          <w:color w:val="auto"/>
          <w:kern w:val="2"/>
          <w:sz w:val="32"/>
          <w:highlight w:val="none"/>
        </w:rPr>
        <w:t>企业法人营业执照副本</w:t>
      </w:r>
    </w:p>
    <w:p>
      <w:pPr>
        <w:pStyle w:val="8"/>
        <w:widowControl/>
        <w:shd w:val="clear" w:color="auto" w:fill="FFFFFF"/>
        <w:spacing w:beforeAutospacing="0" w:afterAutospacing="0" w:line="350" w:lineRule="atLeast"/>
        <w:jc w:val="both"/>
        <w:outlineLvl w:val="0"/>
        <w:rPr>
          <w:rFonts w:ascii="仿宋_GB2312" w:hAnsi="仿宋_GB2312" w:cs="仿宋_GB2312"/>
          <w:b/>
          <w:bCs/>
          <w:color w:val="auto"/>
          <w:kern w:val="2"/>
          <w:sz w:val="32"/>
          <w:highlight w:val="none"/>
        </w:rPr>
      </w:pP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注：由报价方自行提供。</w:t>
      </w:r>
    </w:p>
    <w:p>
      <w:pPr>
        <w:rPr>
          <w:rFonts w:ascii="仿宋_GB2312" w:hAnsi="仿宋_GB2312" w:cs="仿宋_GB2312"/>
          <w:b/>
          <w:bCs/>
          <w:color w:val="auto"/>
          <w:highlight w:val="none"/>
        </w:rPr>
      </w:pPr>
      <w:r>
        <w:rPr>
          <w:rFonts w:hint="eastAsia" w:ascii="仿宋_GB2312" w:hAnsi="仿宋_GB2312" w:cs="仿宋_GB2312"/>
          <w:b/>
          <w:bCs/>
          <w:color w:val="auto"/>
          <w:highlight w:val="none"/>
        </w:rPr>
        <w:br w:type="page"/>
      </w:r>
    </w:p>
    <w:p>
      <w:pPr>
        <w:pStyle w:val="8"/>
        <w:widowControl/>
        <w:numPr>
          <w:ilvl w:val="0"/>
          <w:numId w:val="2"/>
        </w:numPr>
        <w:shd w:val="clear" w:color="auto" w:fill="FFFFFF"/>
        <w:spacing w:beforeAutospacing="0" w:afterAutospacing="0" w:line="350" w:lineRule="atLeast"/>
        <w:jc w:val="center"/>
        <w:outlineLvl w:val="0"/>
        <w:rPr>
          <w:rFonts w:ascii="仿宋_GB2312" w:hAnsi="仿宋_GB2312" w:cs="仿宋_GB2312"/>
          <w:b/>
          <w:bCs/>
          <w:color w:val="auto"/>
          <w:kern w:val="2"/>
          <w:sz w:val="32"/>
          <w:highlight w:val="none"/>
        </w:rPr>
      </w:pPr>
      <w:r>
        <w:rPr>
          <w:rFonts w:hint="eastAsia" w:ascii="仿宋_GB2312" w:hAnsi="仿宋_GB2312" w:cs="仿宋_GB2312"/>
          <w:b/>
          <w:bCs/>
          <w:color w:val="auto"/>
          <w:kern w:val="2"/>
          <w:sz w:val="32"/>
          <w:highlight w:val="none"/>
        </w:rPr>
        <w:t>企业资质证书副本</w:t>
      </w:r>
    </w:p>
    <w:p>
      <w:pPr>
        <w:pStyle w:val="8"/>
        <w:widowControl/>
        <w:shd w:val="clear" w:color="auto" w:fill="FFFFFF"/>
        <w:spacing w:beforeAutospacing="0" w:afterAutospacing="0" w:line="350" w:lineRule="atLeast"/>
        <w:jc w:val="both"/>
        <w:outlineLvl w:val="0"/>
        <w:rPr>
          <w:rFonts w:ascii="仿宋_GB2312" w:hAnsi="仿宋_GB2312" w:cs="仿宋_GB2312"/>
          <w:b/>
          <w:bCs/>
          <w:color w:val="auto"/>
          <w:kern w:val="2"/>
          <w:sz w:val="32"/>
          <w:highlight w:val="none"/>
        </w:rPr>
      </w:pP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注：由报价方自行提供。</w:t>
      </w:r>
    </w:p>
    <w:p>
      <w:pPr>
        <w:rPr>
          <w:rFonts w:ascii="仿宋_GB2312" w:hAnsi="仿宋_GB2312" w:cs="仿宋_GB2312"/>
          <w:b/>
          <w:bCs/>
          <w:color w:val="auto"/>
          <w:highlight w:val="none"/>
        </w:rPr>
      </w:pPr>
      <w:r>
        <w:rPr>
          <w:rFonts w:hint="eastAsia" w:ascii="仿宋_GB2312" w:hAnsi="仿宋_GB2312" w:cs="仿宋_GB2312"/>
          <w:b/>
          <w:bCs/>
          <w:color w:val="auto"/>
          <w:highlight w:val="none"/>
        </w:rPr>
        <w:br w:type="page"/>
      </w:r>
    </w:p>
    <w:p>
      <w:pPr>
        <w:pStyle w:val="8"/>
        <w:widowControl/>
        <w:numPr>
          <w:ilvl w:val="0"/>
          <w:numId w:val="2"/>
        </w:numPr>
        <w:shd w:val="clear" w:color="auto" w:fill="FFFFFF"/>
        <w:spacing w:beforeAutospacing="0" w:afterAutospacing="0" w:line="350" w:lineRule="atLeast"/>
        <w:jc w:val="center"/>
        <w:outlineLvl w:val="0"/>
        <w:rPr>
          <w:rFonts w:ascii="仿宋_GB2312" w:hAnsi="仿宋_GB2312" w:cs="仿宋_GB2312"/>
          <w:b/>
          <w:bCs/>
          <w:color w:val="auto"/>
          <w:kern w:val="2"/>
          <w:sz w:val="32"/>
          <w:highlight w:val="none"/>
        </w:rPr>
      </w:pPr>
      <w:r>
        <w:rPr>
          <w:rFonts w:hint="eastAsia" w:ascii="仿宋_GB2312" w:hAnsi="仿宋_GB2312" w:cs="仿宋_GB2312"/>
          <w:b/>
          <w:bCs/>
          <w:color w:val="auto"/>
          <w:kern w:val="2"/>
          <w:sz w:val="32"/>
          <w:highlight w:val="none"/>
        </w:rPr>
        <w:t>企业安全生产许可证副本</w:t>
      </w:r>
    </w:p>
    <w:p>
      <w:pPr>
        <w:pStyle w:val="8"/>
        <w:widowControl/>
        <w:shd w:val="clear" w:color="auto" w:fill="FFFFFF"/>
        <w:spacing w:beforeAutospacing="0" w:afterAutospacing="0" w:line="350" w:lineRule="atLeast"/>
        <w:jc w:val="both"/>
        <w:outlineLvl w:val="0"/>
        <w:rPr>
          <w:rFonts w:ascii="仿宋_GB2312" w:hAnsi="仿宋_GB2312" w:cs="仿宋_GB2312"/>
          <w:b/>
          <w:bCs/>
          <w:color w:val="auto"/>
          <w:kern w:val="2"/>
          <w:sz w:val="32"/>
          <w:highlight w:val="none"/>
        </w:rPr>
      </w:pP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注：由报价方自行提供。</w:t>
      </w:r>
    </w:p>
    <w:p>
      <w:pPr>
        <w:rPr>
          <w:rFonts w:ascii="仿宋_GB2312" w:hAnsi="仿宋_GB2312" w:cs="仿宋_GB2312"/>
          <w:b/>
          <w:bCs/>
          <w:color w:val="auto"/>
          <w:highlight w:val="none"/>
        </w:rPr>
      </w:pPr>
      <w:r>
        <w:rPr>
          <w:rFonts w:hint="eastAsia" w:ascii="仿宋_GB2312" w:hAnsi="仿宋_GB2312" w:cs="仿宋_GB2312"/>
          <w:b/>
          <w:bCs/>
          <w:color w:val="auto"/>
          <w:highlight w:val="none"/>
        </w:rPr>
        <w:br w:type="page"/>
      </w:r>
    </w:p>
    <w:p>
      <w:pPr>
        <w:pStyle w:val="8"/>
        <w:widowControl/>
        <w:numPr>
          <w:ilvl w:val="0"/>
          <w:numId w:val="2"/>
        </w:numPr>
        <w:shd w:val="clear" w:color="auto" w:fill="FFFFFF"/>
        <w:spacing w:beforeAutospacing="0" w:afterAutospacing="0" w:line="350" w:lineRule="atLeast"/>
        <w:jc w:val="center"/>
        <w:outlineLvl w:val="0"/>
        <w:rPr>
          <w:rFonts w:ascii="仿宋_GB2312" w:hAnsi="仿宋_GB2312" w:cs="仿宋_GB2312"/>
          <w:b/>
          <w:bCs/>
          <w:color w:val="auto"/>
          <w:kern w:val="2"/>
          <w:sz w:val="32"/>
          <w:highlight w:val="none"/>
        </w:rPr>
      </w:pPr>
      <w:r>
        <w:rPr>
          <w:rFonts w:hint="eastAsia" w:ascii="仿宋_GB2312" w:hAnsi="仿宋_GB2312" w:cs="仿宋_GB2312"/>
          <w:b/>
          <w:bCs/>
          <w:color w:val="auto"/>
          <w:kern w:val="2"/>
          <w:sz w:val="32"/>
          <w:highlight w:val="none"/>
        </w:rPr>
        <w:t>法定代表人资格证明书</w:t>
      </w:r>
    </w:p>
    <w:p>
      <w:pPr>
        <w:pStyle w:val="8"/>
        <w:widowControl/>
        <w:shd w:val="clear" w:color="auto" w:fill="FFFFFF"/>
        <w:spacing w:beforeAutospacing="0" w:afterAutospacing="0" w:line="350" w:lineRule="atLeast"/>
        <w:jc w:val="both"/>
        <w:outlineLvl w:val="0"/>
        <w:rPr>
          <w:rFonts w:ascii="仿宋_GB2312" w:hAnsi="仿宋_GB2312" w:cs="仿宋_GB2312"/>
          <w:b/>
          <w:bCs/>
          <w:color w:val="auto"/>
          <w:kern w:val="2"/>
          <w:sz w:val="32"/>
          <w:highlight w:val="none"/>
        </w:rPr>
      </w:pP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b/>
          <w:bCs/>
          <w:color w:val="auto"/>
          <w:kern w:val="2"/>
          <w:sz w:val="32"/>
          <w:highlight w:val="none"/>
          <w:u w:val="single"/>
        </w:rPr>
        <w:t xml:space="preserve"> </w:t>
      </w:r>
      <w:r>
        <w:rPr>
          <w:rFonts w:hint="eastAsia" w:ascii="仿宋_GB2312" w:hAnsi="仿宋_GB2312" w:cs="仿宋_GB2312"/>
          <w:color w:val="auto"/>
          <w:kern w:val="2"/>
          <w:sz w:val="32"/>
          <w:highlight w:val="none"/>
          <w:u w:val="single"/>
        </w:rPr>
        <w:t xml:space="preserve">        </w:t>
      </w:r>
      <w:r>
        <w:rPr>
          <w:rFonts w:hint="eastAsia" w:ascii="仿宋_GB2312" w:hAnsi="仿宋_GB2312" w:cs="仿宋_GB2312"/>
          <w:color w:val="auto"/>
          <w:kern w:val="2"/>
          <w:sz w:val="32"/>
          <w:highlight w:val="none"/>
        </w:rPr>
        <w:t xml:space="preserve">（法定代表人姓名）系 </w:t>
      </w:r>
      <w:r>
        <w:rPr>
          <w:rFonts w:hint="eastAsia" w:ascii="仿宋_GB2312" w:hAnsi="仿宋_GB2312" w:cs="仿宋_GB2312"/>
          <w:color w:val="auto"/>
          <w:kern w:val="2"/>
          <w:sz w:val="32"/>
          <w:highlight w:val="none"/>
          <w:u w:val="single"/>
        </w:rPr>
        <w:t xml:space="preserve">                </w:t>
      </w:r>
      <w:r>
        <w:rPr>
          <w:rFonts w:hint="eastAsia" w:ascii="仿宋_GB2312" w:hAnsi="仿宋_GB2312" w:cs="仿宋_GB2312"/>
          <w:color w:val="auto"/>
          <w:kern w:val="2"/>
          <w:sz w:val="32"/>
          <w:highlight w:val="none"/>
        </w:rPr>
        <w:t>（报价方全称）的法定代表人。</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特此证明。</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p>
    <w:tbl>
      <w:tblPr>
        <w:tblStyle w:val="9"/>
        <w:tblW w:w="9750" w:type="dxa"/>
        <w:tblInd w:w="-396"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870"/>
        <w:gridCol w:w="48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851" w:hRule="atLeast"/>
        </w:trPr>
        <w:tc>
          <w:tcPr>
            <w:tcW w:w="4870" w:type="dxa"/>
          </w:tcPr>
          <w:p>
            <w:pPr>
              <w:jc w:val="center"/>
              <w:rPr>
                <w:color w:val="auto"/>
                <w:highlight w:val="none"/>
              </w:rPr>
            </w:pPr>
            <w:r>
              <w:rPr>
                <w:rFonts w:hint="eastAsia"/>
                <w:color w:val="auto"/>
                <w:highlight w:val="none"/>
              </w:rPr>
              <w:t>法定代表人身份证复印件</w:t>
            </w:r>
          </w:p>
          <w:p>
            <w:pPr>
              <w:jc w:val="center"/>
              <w:rPr>
                <w:color w:val="auto"/>
                <w:highlight w:val="none"/>
              </w:rPr>
            </w:pPr>
            <w:r>
              <w:rPr>
                <w:rFonts w:hint="eastAsia"/>
                <w:color w:val="auto"/>
                <w:highlight w:val="none"/>
              </w:rPr>
              <w:t>（人像面）</w:t>
            </w:r>
          </w:p>
        </w:tc>
        <w:tc>
          <w:tcPr>
            <w:tcW w:w="4880" w:type="dxa"/>
          </w:tcPr>
          <w:p>
            <w:pPr>
              <w:jc w:val="center"/>
              <w:rPr>
                <w:color w:val="auto"/>
                <w:highlight w:val="none"/>
              </w:rPr>
            </w:pPr>
            <w:r>
              <w:rPr>
                <w:rFonts w:hint="eastAsia"/>
                <w:color w:val="auto"/>
                <w:highlight w:val="none"/>
              </w:rPr>
              <w:t>法定代表人身份证复印件</w:t>
            </w:r>
          </w:p>
          <w:p>
            <w:pPr>
              <w:jc w:val="center"/>
              <w:rPr>
                <w:color w:val="auto"/>
                <w:highlight w:val="none"/>
              </w:rPr>
            </w:pPr>
            <w:r>
              <w:rPr>
                <w:rFonts w:hint="eastAsia"/>
                <w:color w:val="auto"/>
                <w:highlight w:val="none"/>
              </w:rPr>
              <w:t>（国徽面）</w:t>
            </w:r>
          </w:p>
        </w:tc>
      </w:tr>
    </w:tbl>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3476" w:firstLineChars="11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投标单位（盖章）：</w:t>
      </w:r>
    </w:p>
    <w:p>
      <w:pPr>
        <w:pStyle w:val="8"/>
        <w:widowControl/>
        <w:shd w:val="clear" w:color="auto" w:fill="FFFFFF"/>
        <w:spacing w:beforeAutospacing="0" w:afterAutospacing="0" w:line="350" w:lineRule="atLeast"/>
        <w:ind w:firstLine="3476" w:firstLineChars="11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日期：       年    月    日</w:t>
      </w:r>
    </w:p>
    <w:p>
      <w:pPr>
        <w:pStyle w:val="8"/>
        <w:widowControl/>
        <w:shd w:val="clear" w:color="auto" w:fill="FFFFFF"/>
        <w:spacing w:beforeAutospacing="0" w:afterAutospacing="0" w:line="350" w:lineRule="atLeast"/>
        <w:jc w:val="center"/>
        <w:outlineLvl w:val="0"/>
        <w:rPr>
          <w:rFonts w:ascii="仿宋_GB2312" w:hAnsi="仿宋_GB2312" w:cs="仿宋_GB2312"/>
          <w:b/>
          <w:bCs/>
          <w:color w:val="auto"/>
          <w:kern w:val="2"/>
          <w:sz w:val="32"/>
          <w:highlight w:val="none"/>
        </w:rPr>
      </w:pPr>
    </w:p>
    <w:p>
      <w:pPr>
        <w:pStyle w:val="8"/>
        <w:widowControl/>
        <w:shd w:val="clear" w:color="auto" w:fill="FFFFFF"/>
        <w:spacing w:beforeAutospacing="0" w:afterAutospacing="0" w:line="350" w:lineRule="atLeast"/>
        <w:jc w:val="center"/>
        <w:outlineLvl w:val="0"/>
        <w:rPr>
          <w:rFonts w:ascii="仿宋_GB2312" w:hAnsi="仿宋_GB2312" w:cs="仿宋_GB2312"/>
          <w:b/>
          <w:bCs/>
          <w:color w:val="auto"/>
          <w:kern w:val="2"/>
          <w:sz w:val="32"/>
          <w:highlight w:val="none"/>
        </w:rPr>
      </w:pPr>
    </w:p>
    <w:p>
      <w:pPr>
        <w:pStyle w:val="8"/>
        <w:widowControl/>
        <w:shd w:val="clear" w:color="auto" w:fill="FFFFFF"/>
        <w:spacing w:beforeAutospacing="0" w:afterAutospacing="0" w:line="350" w:lineRule="atLeast"/>
        <w:jc w:val="center"/>
        <w:outlineLvl w:val="0"/>
        <w:rPr>
          <w:rFonts w:ascii="仿宋_GB2312" w:hAnsi="仿宋_GB2312" w:cs="仿宋_GB2312"/>
          <w:b/>
          <w:bCs/>
          <w:color w:val="auto"/>
          <w:kern w:val="2"/>
          <w:sz w:val="32"/>
          <w:highlight w:val="none"/>
        </w:rPr>
      </w:pPr>
    </w:p>
    <w:p>
      <w:pPr>
        <w:pStyle w:val="8"/>
        <w:widowControl/>
        <w:numPr>
          <w:ilvl w:val="0"/>
          <w:numId w:val="2"/>
        </w:numPr>
        <w:shd w:val="clear" w:color="auto" w:fill="FFFFFF"/>
        <w:spacing w:beforeAutospacing="0" w:afterAutospacing="0" w:line="350" w:lineRule="atLeast"/>
        <w:jc w:val="center"/>
        <w:outlineLvl w:val="0"/>
        <w:rPr>
          <w:rFonts w:ascii="仿宋_GB2312" w:hAnsi="仿宋_GB2312" w:cs="仿宋_GB2312"/>
          <w:b/>
          <w:bCs/>
          <w:color w:val="auto"/>
          <w:kern w:val="2"/>
          <w:sz w:val="32"/>
          <w:highlight w:val="none"/>
        </w:rPr>
      </w:pPr>
      <w:r>
        <w:rPr>
          <w:rFonts w:hint="eastAsia" w:ascii="仿宋_GB2312" w:hAnsi="仿宋_GB2312" w:cs="仿宋_GB2312"/>
          <w:b/>
          <w:bCs/>
          <w:color w:val="auto"/>
          <w:kern w:val="2"/>
          <w:sz w:val="32"/>
          <w:highlight w:val="none"/>
        </w:rPr>
        <w:t>法定代表人授权书</w:t>
      </w:r>
    </w:p>
    <w:p>
      <w:pPr>
        <w:pStyle w:val="8"/>
        <w:widowControl/>
        <w:shd w:val="clear" w:color="auto" w:fill="FFFFFF"/>
        <w:spacing w:beforeAutospacing="0" w:afterAutospacing="0" w:line="350" w:lineRule="atLeast"/>
        <w:jc w:val="both"/>
        <w:outlineLvl w:val="0"/>
        <w:rPr>
          <w:rFonts w:ascii="仿宋_GB2312" w:hAnsi="仿宋_GB2312" w:cs="仿宋_GB2312"/>
          <w:b/>
          <w:bCs/>
          <w:color w:val="auto"/>
          <w:kern w:val="2"/>
          <w:sz w:val="32"/>
          <w:highlight w:val="none"/>
        </w:rPr>
      </w:pPr>
    </w:p>
    <w:bookmarkEnd w:id="17"/>
    <w:bookmarkEnd w:id="18"/>
    <w:p>
      <w:pPr>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u w:val="single"/>
        </w:rPr>
        <w:t>福建人才行一教育信息科技有限公司</w:t>
      </w:r>
      <w:r>
        <w:rPr>
          <w:rFonts w:hint="eastAsia" w:ascii="仿宋_GB2312" w:hAnsi="仿宋_GB2312" w:cs="仿宋_GB2312"/>
          <w:color w:val="auto"/>
          <w:sz w:val="28"/>
          <w:szCs w:val="28"/>
          <w:highlight w:val="none"/>
        </w:rPr>
        <w:t>（采购人名称）：</w:t>
      </w:r>
    </w:p>
    <w:p>
      <w:pPr>
        <w:ind w:firstLine="552"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（报价方全称）法定代表人</w:t>
      </w:r>
      <w:r>
        <w:rPr>
          <w:rFonts w:hint="eastAsia" w:ascii="仿宋_GB2312" w:hAnsi="仿宋_GB2312" w:cs="仿宋_GB2312"/>
          <w:color w:val="auto"/>
          <w:sz w:val="28"/>
          <w:szCs w:val="28"/>
          <w:highlight w:val="none"/>
          <w:u w:val="single"/>
        </w:rPr>
        <w:t>XXX</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（姓名） 授权</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（授权代表姓名、职务）为全权代表，参加贵司组织的 </w:t>
      </w:r>
      <w:r>
        <w:rPr>
          <w:rFonts w:hint="eastAsia" w:ascii="仿宋_GB2312" w:hAnsi="仿宋_GB2312" w:cs="仿宋_GB2312"/>
          <w:color w:val="auto"/>
          <w:sz w:val="28"/>
          <w:szCs w:val="28"/>
          <w:highlight w:val="none"/>
          <w:u w:val="single"/>
        </w:rPr>
        <w:t>关于“红墙新村旧改地块项目”社区用房大楼五层装修服务</w:t>
      </w:r>
      <w:r>
        <w:rPr>
          <w:rFonts w:hint="eastAsia" w:ascii="仿宋_GB2312" w:hAnsi="仿宋_GB2312" w:cs="仿宋_GB2312"/>
          <w:color w:val="auto"/>
          <w:sz w:val="28"/>
          <w:szCs w:val="28"/>
          <w:highlight w:val="none"/>
        </w:rPr>
        <w:t>（项目名称）采购活动，全权处理采购活动中的一切事宜。</w:t>
      </w:r>
    </w:p>
    <w:p>
      <w:pPr>
        <w:pStyle w:val="8"/>
        <w:widowControl/>
        <w:shd w:val="clear" w:color="auto" w:fill="FFFFFF"/>
        <w:spacing w:beforeAutospacing="0" w:afterAutospacing="0" w:line="350" w:lineRule="atLeast"/>
        <w:ind w:firstLine="2760" w:firstLineChars="1000"/>
        <w:rPr>
          <w:rFonts w:ascii="仿宋_GB2312" w:hAnsi="仿宋_GB2312" w:cs="仿宋_GB2312"/>
          <w:color w:val="auto"/>
          <w:kern w:val="2"/>
          <w:sz w:val="28"/>
          <w:szCs w:val="28"/>
          <w:highlight w:val="none"/>
          <w:lang w:val="zh-CN"/>
        </w:rPr>
      </w:pPr>
      <w:r>
        <w:rPr>
          <w:rFonts w:hint="eastAsia" w:ascii="仿宋_GB2312" w:hAnsi="仿宋_GB2312" w:cs="仿宋_GB2312"/>
          <w:color w:val="auto"/>
          <w:kern w:val="2"/>
          <w:sz w:val="28"/>
          <w:szCs w:val="28"/>
          <w:highlight w:val="none"/>
        </w:rPr>
        <w:t>投标单位（盖章）：</w:t>
      </w:r>
    </w:p>
    <w:p>
      <w:pPr>
        <w:ind w:firstLine="2760" w:firstLineChars="1000"/>
        <w:rPr>
          <w:rFonts w:ascii="仿宋_GB2312" w:hAnsi="仿宋_GB2312" w:cs="仿宋_GB2312"/>
          <w:color w:val="auto"/>
          <w:sz w:val="28"/>
          <w:szCs w:val="28"/>
          <w:highlight w:val="none"/>
          <w:lang w:val="zh-CN"/>
        </w:rPr>
      </w:pPr>
      <w:r>
        <w:rPr>
          <w:rFonts w:hint="eastAsia" w:ascii="仿宋_GB2312" w:hAnsi="仿宋_GB2312" w:cs="仿宋_GB2312"/>
          <w:color w:val="auto"/>
          <w:sz w:val="28"/>
          <w:szCs w:val="28"/>
          <w:highlight w:val="none"/>
          <w:lang w:val="zh-CN"/>
        </w:rPr>
        <w:t>法定代表人：</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lang w:val="zh-CN"/>
        </w:rPr>
        <w:t>（签字或盖章）</w:t>
      </w:r>
    </w:p>
    <w:p>
      <w:pPr>
        <w:ind w:firstLine="4943" w:firstLineChars="1791"/>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lang w:val="zh-CN"/>
        </w:rPr>
        <w:t>日期：</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lang w:val="zh-CN"/>
        </w:rPr>
        <w:t>年</w:t>
      </w:r>
      <w:r>
        <w:rPr>
          <w:rFonts w:hint="eastAsia" w:ascii="仿宋_GB2312" w:hAnsi="仿宋_GB2312" w:cs="仿宋_GB2312"/>
          <w:color w:val="auto"/>
          <w:sz w:val="28"/>
          <w:szCs w:val="28"/>
          <w:highlight w:val="none"/>
          <w:u w:val="single"/>
          <w:lang w:val="zh-CN"/>
        </w:rPr>
        <w:t xml:space="preserve">  </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lang w:val="zh-CN"/>
        </w:rPr>
        <w:t>月</w:t>
      </w:r>
      <w:r>
        <w:rPr>
          <w:rFonts w:hint="eastAsia" w:ascii="仿宋_GB2312" w:hAnsi="仿宋_GB2312" w:cs="仿宋_GB2312"/>
          <w:color w:val="auto"/>
          <w:sz w:val="28"/>
          <w:szCs w:val="28"/>
          <w:highlight w:val="none"/>
          <w:u w:val="single"/>
          <w:lang w:val="zh-CN"/>
        </w:rPr>
        <w:t xml:space="preserve"> </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u w:val="single"/>
          <w:lang w:val="zh-CN"/>
        </w:rPr>
        <w:t xml:space="preserve"> </w:t>
      </w:r>
      <w:r>
        <w:rPr>
          <w:rFonts w:hint="eastAsia" w:ascii="仿宋_GB2312" w:hAnsi="仿宋_GB2312" w:cs="仿宋_GB2312"/>
          <w:color w:val="auto"/>
          <w:sz w:val="28"/>
          <w:szCs w:val="28"/>
          <w:highlight w:val="none"/>
          <w:lang w:val="zh-CN"/>
        </w:rPr>
        <w:t>日</w:t>
      </w:r>
    </w:p>
    <w:p>
      <w:pPr>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附：</w:t>
      </w:r>
    </w:p>
    <w:p>
      <w:pPr>
        <w:rPr>
          <w:rFonts w:ascii="仿宋_GB2312" w:hAnsi="仿宋_GB2312" w:cs="仿宋_GB2312"/>
          <w:color w:val="auto"/>
          <w:sz w:val="28"/>
          <w:szCs w:val="28"/>
          <w:highlight w:val="none"/>
          <w:u w:val="single"/>
        </w:rPr>
      </w:pPr>
      <w:r>
        <w:rPr>
          <w:rFonts w:hint="eastAsia" w:ascii="仿宋_GB2312" w:hAnsi="仿宋_GB2312" w:cs="仿宋_GB2312"/>
          <w:color w:val="auto"/>
          <w:sz w:val="28"/>
          <w:szCs w:val="28"/>
          <w:highlight w:val="none"/>
        </w:rPr>
        <w:t>授权代表姓名：</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身份证号码：</w:t>
      </w:r>
      <w:r>
        <w:rPr>
          <w:rFonts w:hint="eastAsia" w:ascii="仿宋_GB2312" w:hAnsi="仿宋_GB2312" w:cs="仿宋_GB2312"/>
          <w:color w:val="auto"/>
          <w:sz w:val="28"/>
          <w:szCs w:val="28"/>
          <w:highlight w:val="none"/>
          <w:u w:val="single"/>
        </w:rPr>
        <w:t xml:space="preserve">                    </w:t>
      </w:r>
    </w:p>
    <w:p>
      <w:pPr>
        <w:rPr>
          <w:rFonts w:ascii="仿宋_GB2312" w:hAnsi="仿宋_GB2312" w:cs="仿宋_GB2312"/>
          <w:color w:val="auto"/>
          <w:sz w:val="28"/>
          <w:szCs w:val="28"/>
          <w:highlight w:val="none"/>
          <w:u w:val="single"/>
        </w:rPr>
      </w:pPr>
      <w:r>
        <w:rPr>
          <w:rFonts w:hint="eastAsia" w:ascii="仿宋_GB2312" w:hAnsi="仿宋_GB2312" w:cs="仿宋_GB2312"/>
          <w:color w:val="auto"/>
          <w:sz w:val="28"/>
          <w:szCs w:val="28"/>
          <w:highlight w:val="none"/>
        </w:rPr>
        <w:t>职        务：</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电    话：</w:t>
      </w:r>
      <w:r>
        <w:rPr>
          <w:rFonts w:hint="eastAsia" w:ascii="仿宋_GB2312" w:hAnsi="仿宋_GB2312" w:cs="仿宋_GB2312"/>
          <w:color w:val="auto"/>
          <w:sz w:val="28"/>
          <w:szCs w:val="28"/>
          <w:highlight w:val="none"/>
          <w:u w:val="single"/>
        </w:rPr>
        <w:t xml:space="preserve">                      </w:t>
      </w:r>
    </w:p>
    <w:p>
      <w:pPr>
        <w:rPr>
          <w:rFonts w:ascii="仿宋_GB2312" w:hAnsi="仿宋_GB2312" w:cs="仿宋_GB2312"/>
          <w:color w:val="auto"/>
          <w:sz w:val="28"/>
          <w:szCs w:val="28"/>
          <w:highlight w:val="none"/>
          <w:u w:val="single"/>
        </w:rPr>
      </w:pPr>
      <w:r>
        <w:rPr>
          <w:rFonts w:hint="eastAsia" w:ascii="仿宋_GB2312" w:hAnsi="仿宋_GB2312" w:cs="仿宋_GB2312"/>
          <w:color w:val="auto"/>
          <w:sz w:val="28"/>
          <w:szCs w:val="28"/>
          <w:highlight w:val="none"/>
        </w:rPr>
        <w:t>传        真：</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邮    编：</w:t>
      </w:r>
      <w:r>
        <w:rPr>
          <w:rFonts w:hint="eastAsia" w:ascii="仿宋_GB2312" w:hAnsi="仿宋_GB2312" w:cs="仿宋_GB2312"/>
          <w:color w:val="auto"/>
          <w:sz w:val="28"/>
          <w:szCs w:val="28"/>
          <w:highlight w:val="none"/>
          <w:u w:val="single"/>
        </w:rPr>
        <w:t xml:space="preserve">                      </w:t>
      </w:r>
    </w:p>
    <w:p>
      <w:pPr>
        <w:rPr>
          <w:rFonts w:ascii="仿宋_GB2312" w:hAnsi="仿宋_GB2312" w:cs="仿宋_GB2312"/>
          <w:color w:val="auto"/>
          <w:sz w:val="28"/>
          <w:szCs w:val="28"/>
          <w:highlight w:val="none"/>
          <w:u w:val="single"/>
        </w:rPr>
      </w:pPr>
      <w:r>
        <w:rPr>
          <w:rFonts w:hint="eastAsia" w:ascii="仿宋_GB2312" w:hAnsi="仿宋_GB2312" w:cs="仿宋_GB2312"/>
          <w:color w:val="auto"/>
          <w:sz w:val="28"/>
          <w:szCs w:val="28"/>
          <w:highlight w:val="none"/>
        </w:rPr>
        <w:t>通讯地址：</w:t>
      </w:r>
      <w:r>
        <w:rPr>
          <w:rFonts w:hint="eastAsia" w:ascii="仿宋_GB2312" w:hAnsi="仿宋_GB2312" w:cs="仿宋_GB2312"/>
          <w:color w:val="auto"/>
          <w:sz w:val="28"/>
          <w:szCs w:val="28"/>
          <w:highlight w:val="none"/>
          <w:u w:val="single"/>
        </w:rPr>
        <w:t xml:space="preserve">                                                  </w:t>
      </w:r>
    </w:p>
    <w:tbl>
      <w:tblPr>
        <w:tblStyle w:val="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4"/>
        <w:gridCol w:w="447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67" w:hRule="atLeast"/>
        </w:trPr>
        <w:tc>
          <w:tcPr>
            <w:tcW w:w="4530" w:type="dxa"/>
          </w:tcPr>
          <w:p>
            <w:pPr>
              <w:jc w:val="center"/>
              <w:rPr>
                <w:color w:val="auto"/>
                <w:highlight w:val="none"/>
              </w:rPr>
            </w:pPr>
            <w:r>
              <w:rPr>
                <w:rFonts w:hint="eastAsia"/>
                <w:color w:val="auto"/>
                <w:highlight w:val="none"/>
              </w:rPr>
              <w:t>法定代表人身份证复印件</w:t>
            </w:r>
          </w:p>
          <w:p>
            <w:pPr>
              <w:jc w:val="center"/>
              <w:rPr>
                <w:color w:val="auto"/>
                <w:highlight w:val="none"/>
              </w:rPr>
            </w:pPr>
            <w:r>
              <w:rPr>
                <w:rFonts w:hint="eastAsia"/>
                <w:color w:val="auto"/>
                <w:highlight w:val="none"/>
              </w:rPr>
              <w:t>（人像面）</w:t>
            </w:r>
          </w:p>
        </w:tc>
        <w:tc>
          <w:tcPr>
            <w:tcW w:w="4530" w:type="dxa"/>
          </w:tcPr>
          <w:p>
            <w:pPr>
              <w:jc w:val="center"/>
              <w:rPr>
                <w:color w:val="auto"/>
                <w:highlight w:val="none"/>
              </w:rPr>
            </w:pPr>
            <w:r>
              <w:rPr>
                <w:rFonts w:hint="eastAsia"/>
                <w:color w:val="auto"/>
                <w:highlight w:val="none"/>
              </w:rPr>
              <w:t>法定代表人身份证复印件</w:t>
            </w:r>
          </w:p>
          <w:p>
            <w:pPr>
              <w:jc w:val="center"/>
              <w:rPr>
                <w:color w:val="auto"/>
                <w:highlight w:val="none"/>
              </w:rPr>
            </w:pPr>
            <w:r>
              <w:rPr>
                <w:rFonts w:hint="eastAsia"/>
                <w:color w:val="auto"/>
                <w:highlight w:val="none"/>
              </w:rPr>
              <w:t>（国徽面）</w:t>
            </w:r>
          </w:p>
        </w:tc>
      </w:tr>
    </w:tbl>
    <w:p>
      <w:pPr>
        <w:pStyle w:val="2"/>
        <w:ind w:left="95" w:right="95"/>
        <w:rPr>
          <w:color w:val="auto"/>
          <w:highlight w:val="none"/>
        </w:rPr>
      </w:pPr>
    </w:p>
    <w:tbl>
      <w:tblPr>
        <w:tblStyle w:val="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4"/>
        <w:gridCol w:w="447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668" w:hRule="atLeast"/>
        </w:trPr>
        <w:tc>
          <w:tcPr>
            <w:tcW w:w="4530" w:type="dxa"/>
          </w:tcPr>
          <w:p>
            <w:pPr>
              <w:jc w:val="center"/>
              <w:rPr>
                <w:color w:val="auto"/>
                <w:highlight w:val="none"/>
              </w:rPr>
            </w:pPr>
            <w:r>
              <w:rPr>
                <w:rFonts w:hint="eastAsia"/>
                <w:color w:val="auto"/>
                <w:highlight w:val="none"/>
              </w:rPr>
              <w:t>授权代表身份证复印件</w:t>
            </w:r>
          </w:p>
          <w:p>
            <w:pPr>
              <w:jc w:val="center"/>
              <w:rPr>
                <w:color w:val="auto"/>
                <w:highlight w:val="none"/>
              </w:rPr>
            </w:pPr>
            <w:r>
              <w:rPr>
                <w:rFonts w:hint="eastAsia"/>
                <w:color w:val="auto"/>
                <w:highlight w:val="none"/>
              </w:rPr>
              <w:t>（人像面）</w:t>
            </w:r>
          </w:p>
        </w:tc>
        <w:tc>
          <w:tcPr>
            <w:tcW w:w="4530" w:type="dxa"/>
          </w:tcPr>
          <w:p>
            <w:pPr>
              <w:jc w:val="center"/>
              <w:rPr>
                <w:color w:val="auto"/>
                <w:highlight w:val="none"/>
              </w:rPr>
            </w:pPr>
            <w:r>
              <w:rPr>
                <w:rFonts w:hint="eastAsia"/>
                <w:color w:val="auto"/>
                <w:highlight w:val="none"/>
              </w:rPr>
              <w:t>授权代表身份证复印件</w:t>
            </w:r>
          </w:p>
          <w:p>
            <w:pPr>
              <w:jc w:val="center"/>
              <w:rPr>
                <w:color w:val="auto"/>
                <w:highlight w:val="none"/>
              </w:rPr>
            </w:pPr>
            <w:r>
              <w:rPr>
                <w:rFonts w:hint="eastAsia"/>
                <w:color w:val="auto"/>
                <w:highlight w:val="none"/>
              </w:rPr>
              <w:t>（国徽面）</w:t>
            </w:r>
          </w:p>
        </w:tc>
      </w:tr>
    </w:tbl>
    <w:p>
      <w:pPr>
        <w:pStyle w:val="8"/>
        <w:widowControl/>
        <w:numPr>
          <w:ilvl w:val="0"/>
          <w:numId w:val="2"/>
        </w:numPr>
        <w:shd w:val="clear" w:color="auto" w:fill="FFFFFF"/>
        <w:spacing w:beforeAutospacing="0" w:afterAutospacing="0" w:line="350" w:lineRule="atLeast"/>
        <w:jc w:val="center"/>
        <w:outlineLvl w:val="0"/>
        <w:rPr>
          <w:rFonts w:ascii="仿宋_GB2312" w:hAnsi="仿宋_GB2312" w:cs="仿宋_GB2312"/>
          <w:b/>
          <w:bCs/>
          <w:color w:val="auto"/>
          <w:kern w:val="2"/>
          <w:sz w:val="32"/>
          <w:highlight w:val="none"/>
        </w:rPr>
      </w:pPr>
      <w:r>
        <w:rPr>
          <w:rFonts w:hint="eastAsia" w:ascii="仿宋_GB2312" w:hAnsi="仿宋_GB2312" w:cs="仿宋_GB2312"/>
          <w:b/>
          <w:bCs/>
          <w:color w:val="auto"/>
          <w:kern w:val="2"/>
          <w:sz w:val="32"/>
          <w:highlight w:val="none"/>
        </w:rPr>
        <w:t>无重大违法记录承诺函</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致福建人才行一教育信息科技有限公司:</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hint="eastAsia" w:ascii="仿宋_GB2312" w:hAnsi="仿宋_GB2312" w:cs="仿宋_GB2312"/>
          <w:color w:val="auto"/>
          <w:kern w:val="2"/>
          <w:sz w:val="32"/>
          <w:highlight w:val="none"/>
        </w:rPr>
        <w:t>我</w:t>
      </w:r>
      <w:r>
        <w:rPr>
          <w:rFonts w:ascii="仿宋_GB2312" w:hAnsi="仿宋_GB2312" w:cs="仿宋_GB2312"/>
          <w:color w:val="auto"/>
          <w:kern w:val="2"/>
          <w:sz w:val="32"/>
          <w:highlight w:val="none"/>
        </w:rPr>
        <w:t>公司在参加本次采购项目投标活动中,作出如下承诺:</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ascii="仿宋_GB2312" w:hAnsi="仿宋_GB2312" w:cs="仿宋_GB2312"/>
          <w:color w:val="auto"/>
          <w:kern w:val="2"/>
          <w:sz w:val="32"/>
          <w:highlight w:val="none"/>
        </w:rPr>
        <w:t xml:space="preserve"> 一、</w:t>
      </w:r>
      <w:r>
        <w:rPr>
          <w:rFonts w:hint="eastAsia" w:ascii="仿宋_GB2312" w:hAnsi="仿宋_GB2312" w:cs="仿宋_GB2312"/>
          <w:color w:val="auto"/>
          <w:kern w:val="2"/>
          <w:sz w:val="32"/>
          <w:highlight w:val="none"/>
        </w:rPr>
        <w:t>参加本项目报价前一年内</w:t>
      </w:r>
      <w:r>
        <w:rPr>
          <w:rFonts w:ascii="仿宋_GB2312" w:hAnsi="仿宋_GB2312" w:cs="仿宋_GB2312"/>
          <w:color w:val="auto"/>
          <w:kern w:val="2"/>
          <w:sz w:val="32"/>
          <w:highlight w:val="none"/>
        </w:rPr>
        <w:t>在经营活动中</w:t>
      </w:r>
      <w:r>
        <w:rPr>
          <w:rFonts w:hint="eastAsia" w:ascii="仿宋_GB2312" w:hAnsi="仿宋_GB2312" w:cs="仿宋_GB2312"/>
          <w:color w:val="auto"/>
          <w:kern w:val="2"/>
          <w:sz w:val="32"/>
          <w:highlight w:val="none"/>
        </w:rPr>
        <w:t>无重大违法违纪行为</w:t>
      </w:r>
      <w:r>
        <w:rPr>
          <w:rFonts w:ascii="仿宋_GB2312" w:hAnsi="仿宋_GB2312" w:cs="仿宋_GB2312"/>
          <w:color w:val="auto"/>
          <w:kern w:val="2"/>
          <w:sz w:val="32"/>
          <w:highlight w:val="none"/>
        </w:rPr>
        <w:t xml:space="preserve">没有重大违法记录。 </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ascii="仿宋_GB2312" w:hAnsi="仿宋_GB2312" w:cs="仿宋_GB2312"/>
          <w:color w:val="auto"/>
          <w:kern w:val="2"/>
          <w:sz w:val="32"/>
          <w:highlight w:val="none"/>
        </w:rPr>
        <w:t xml:space="preserve">二、提供的相关文件均真实、有效。 若查实我公司提交的资料及上述承诺不属实,则招标人有权取消我公司的投标及中标资格,且我公司将无条件承担由此给本次招标带来的一切后果(包括经济损失)。 </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r>
        <w:rPr>
          <w:rFonts w:ascii="仿宋_GB2312" w:hAnsi="仿宋_GB2312" w:cs="仿宋_GB2312"/>
          <w:color w:val="auto"/>
          <w:kern w:val="2"/>
          <w:sz w:val="32"/>
          <w:highlight w:val="none"/>
        </w:rPr>
        <w:t xml:space="preserve">特此声明! </w:t>
      </w: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632" w:firstLineChars="200"/>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4108" w:firstLineChars="1300"/>
        <w:jc w:val="both"/>
        <w:rPr>
          <w:rFonts w:ascii="仿宋_GB2312" w:hAnsi="仿宋_GB2312" w:cs="仿宋_GB2312"/>
          <w:color w:val="auto"/>
          <w:kern w:val="2"/>
          <w:sz w:val="32"/>
          <w:highlight w:val="none"/>
        </w:rPr>
      </w:pPr>
      <w:r>
        <w:rPr>
          <w:rFonts w:ascii="仿宋_GB2312" w:hAnsi="仿宋_GB2312" w:cs="仿宋_GB2312"/>
          <w:color w:val="auto"/>
          <w:kern w:val="2"/>
          <w:sz w:val="32"/>
          <w:highlight w:val="none"/>
        </w:rPr>
        <w:t>投标人全称(公章):</w:t>
      </w:r>
    </w:p>
    <w:p>
      <w:pPr>
        <w:pStyle w:val="8"/>
        <w:widowControl/>
        <w:shd w:val="clear" w:color="auto" w:fill="FFFFFF"/>
        <w:spacing w:beforeAutospacing="0" w:afterAutospacing="0" w:line="350" w:lineRule="atLeast"/>
        <w:ind w:firstLine="4108" w:firstLineChars="1300"/>
        <w:jc w:val="both"/>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4108" w:firstLineChars="1300"/>
        <w:jc w:val="both"/>
        <w:rPr>
          <w:rFonts w:ascii="仿宋_GB2312" w:hAnsi="仿宋_GB2312" w:cs="仿宋_GB2312"/>
          <w:color w:val="auto"/>
          <w:kern w:val="2"/>
          <w:sz w:val="32"/>
          <w:highlight w:val="none"/>
        </w:rPr>
      </w:pPr>
      <w:r>
        <w:rPr>
          <w:rFonts w:ascii="仿宋_GB2312" w:hAnsi="仿宋_GB2312" w:cs="仿宋_GB2312"/>
          <w:color w:val="auto"/>
          <w:kern w:val="2"/>
          <w:sz w:val="32"/>
          <w:highlight w:val="none"/>
        </w:rPr>
        <w:t xml:space="preserve"> </w:t>
      </w:r>
    </w:p>
    <w:p>
      <w:pPr>
        <w:pStyle w:val="8"/>
        <w:widowControl/>
        <w:shd w:val="clear" w:color="auto" w:fill="FFFFFF"/>
        <w:spacing w:beforeAutospacing="0" w:afterAutospacing="0" w:line="350" w:lineRule="atLeast"/>
        <w:ind w:firstLine="3476" w:firstLineChars="1100"/>
        <w:jc w:val="right"/>
        <w:rPr>
          <w:rFonts w:ascii="仿宋_GB2312" w:hAnsi="仿宋_GB2312" w:cs="仿宋_GB2312"/>
          <w:color w:val="auto"/>
          <w:kern w:val="2"/>
          <w:sz w:val="32"/>
          <w:highlight w:val="none"/>
        </w:rPr>
      </w:pPr>
      <w:r>
        <w:rPr>
          <w:rFonts w:ascii="仿宋_GB2312" w:hAnsi="仿宋_GB2312" w:cs="仿宋_GB2312"/>
          <w:color w:val="auto"/>
          <w:kern w:val="2"/>
          <w:sz w:val="32"/>
          <w:highlight w:val="none"/>
        </w:rPr>
        <w:t xml:space="preserve">法定代表人或委托代理人(签字): </w:t>
      </w:r>
    </w:p>
    <w:p>
      <w:pPr>
        <w:pStyle w:val="8"/>
        <w:widowControl/>
        <w:shd w:val="clear" w:color="auto" w:fill="FFFFFF"/>
        <w:spacing w:beforeAutospacing="0" w:afterAutospacing="0" w:line="350" w:lineRule="atLeast"/>
        <w:ind w:firstLine="3476" w:firstLineChars="1100"/>
        <w:jc w:val="right"/>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3476" w:firstLineChars="1100"/>
        <w:jc w:val="right"/>
        <w:rPr>
          <w:rFonts w:ascii="仿宋_GB2312" w:hAnsi="仿宋_GB2312" w:cs="仿宋_GB2312"/>
          <w:color w:val="auto"/>
          <w:kern w:val="2"/>
          <w:sz w:val="32"/>
          <w:highlight w:val="none"/>
        </w:rPr>
      </w:pPr>
    </w:p>
    <w:p>
      <w:pPr>
        <w:pStyle w:val="8"/>
        <w:widowControl/>
        <w:shd w:val="clear" w:color="auto" w:fill="FFFFFF"/>
        <w:spacing w:beforeAutospacing="0" w:afterAutospacing="0" w:line="350" w:lineRule="atLeast"/>
        <w:ind w:firstLine="4424" w:firstLineChars="1400"/>
        <w:rPr>
          <w:rFonts w:ascii="仿宋_GB2312" w:hAnsi="仿宋_GB2312" w:cs="仿宋_GB2312"/>
          <w:color w:val="auto"/>
          <w:kern w:val="2"/>
          <w:sz w:val="32"/>
          <w:highlight w:val="none"/>
        </w:rPr>
      </w:pPr>
      <w:r>
        <w:rPr>
          <w:rFonts w:ascii="仿宋_GB2312" w:hAnsi="仿宋_GB2312" w:cs="仿宋_GB2312"/>
          <w:color w:val="auto"/>
          <w:kern w:val="2"/>
          <w:sz w:val="32"/>
          <w:highlight w:val="none"/>
        </w:rPr>
        <w:t>日期:</w:t>
      </w:r>
      <w:r>
        <w:rPr>
          <w:rFonts w:hint="eastAsia" w:ascii="仿宋_GB2312" w:hAnsi="仿宋_GB2312" w:cs="仿宋_GB2312"/>
          <w:color w:val="auto"/>
          <w:kern w:val="2"/>
          <w:sz w:val="32"/>
          <w:highlight w:val="none"/>
        </w:rPr>
        <w:t xml:space="preserve">   </w:t>
      </w:r>
      <w:r>
        <w:rPr>
          <w:rFonts w:ascii="仿宋_GB2312" w:hAnsi="仿宋_GB2312" w:cs="仿宋_GB2312"/>
          <w:color w:val="auto"/>
          <w:kern w:val="2"/>
          <w:sz w:val="32"/>
          <w:highlight w:val="none"/>
        </w:rPr>
        <w:t>年</w:t>
      </w:r>
      <w:r>
        <w:rPr>
          <w:rFonts w:hint="eastAsia" w:ascii="仿宋_GB2312" w:hAnsi="仿宋_GB2312" w:cs="仿宋_GB2312"/>
          <w:color w:val="auto"/>
          <w:kern w:val="2"/>
          <w:sz w:val="32"/>
          <w:highlight w:val="none"/>
        </w:rPr>
        <w:t xml:space="preserve">   </w:t>
      </w:r>
      <w:r>
        <w:rPr>
          <w:rFonts w:ascii="仿宋_GB2312" w:hAnsi="仿宋_GB2312" w:cs="仿宋_GB2312"/>
          <w:color w:val="auto"/>
          <w:kern w:val="2"/>
          <w:sz w:val="32"/>
          <w:highlight w:val="none"/>
        </w:rPr>
        <w:t>月</w:t>
      </w:r>
      <w:r>
        <w:rPr>
          <w:rFonts w:hint="eastAsia" w:ascii="仿宋_GB2312" w:hAnsi="仿宋_GB2312" w:cs="仿宋_GB2312"/>
          <w:color w:val="auto"/>
          <w:kern w:val="2"/>
          <w:sz w:val="32"/>
          <w:highlight w:val="none"/>
        </w:rPr>
        <w:t xml:space="preserve">  </w:t>
      </w:r>
      <w:r>
        <w:rPr>
          <w:rFonts w:ascii="仿宋_GB2312" w:hAnsi="仿宋_GB2312" w:cs="仿宋_GB2312"/>
          <w:color w:val="auto"/>
          <w:kern w:val="2"/>
          <w:sz w:val="32"/>
          <w:highlight w:val="none"/>
        </w:rPr>
        <w:t>日</w:t>
      </w:r>
    </w:p>
    <w:p>
      <w:pPr>
        <w:pStyle w:val="8"/>
        <w:widowControl/>
        <w:shd w:val="clear" w:color="auto" w:fill="FFFFFF"/>
        <w:spacing w:beforeAutospacing="0" w:afterAutospacing="0" w:line="350" w:lineRule="atLeast"/>
        <w:jc w:val="center"/>
        <w:outlineLvl w:val="0"/>
        <w:rPr>
          <w:rFonts w:ascii="仿宋_GB2312" w:hAnsi="仿宋_GB2312" w:cs="仿宋_GB2312"/>
          <w:color w:val="auto"/>
          <w:kern w:val="2"/>
          <w:sz w:val="32"/>
          <w:highlight w:val="none"/>
        </w:rPr>
      </w:pPr>
      <w:r>
        <w:rPr>
          <w:rFonts w:hint="eastAsia" w:ascii="Arial" w:hAnsi="Arial" w:eastAsia="黑体"/>
          <w:color w:val="auto"/>
          <w:kern w:val="2"/>
          <w:sz w:val="32"/>
          <w:highlight w:val="none"/>
        </w:rPr>
        <w:t>　</w:t>
      </w:r>
    </w:p>
    <w:sectPr>
      <w:footerReference r:id="rId3" w:type="default"/>
      <w:footerReference r:id="rId4" w:type="even"/>
      <w:pgSz w:w="11906" w:h="16838"/>
      <w:pgMar w:top="1440" w:right="1587" w:bottom="1440" w:left="1587" w:header="851" w:footer="1531" w:gutter="0"/>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auto"/>
    <w:pitch w:val="default"/>
    <w:sig w:usb0="00000000" w:usb1="00000000" w:usb2="00000000" w:usb3="00000000" w:csb0="00040000" w:csb1="00000000"/>
  </w:font>
  <w:font w:name="方正小标宋简体">
    <w:altName w:val="微软雅黑"/>
    <w:panose1 w:val="020B0604020202020204"/>
    <w:charset w:val="86"/>
    <w:family w:val="script"/>
    <w:pitch w:val="default"/>
    <w:sig w:usb0="00000000" w:usb1="00000000" w:usb2="00000012" w:usb3="00000000" w:csb0="00040001" w:csb1="00000000"/>
  </w:font>
  <w:font w:name="楷体_GB2312">
    <w:altName w:val="楷体"/>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rPr>
        <w:rStyle w:val="13"/>
        <w:b/>
        <w:bCs/>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right="320" w:rightChars="100"/>
                          </w:pPr>
                          <w:r>
                            <w:rPr>
                              <w:rStyle w:val="13"/>
                              <w:rFonts w:hint="eastAsia"/>
                            </w:rPr>
                            <w:t>—</w:t>
                          </w:r>
                          <w:r>
                            <w:rPr>
                              <w:rStyle w:val="13"/>
                            </w:rPr>
                            <w:t xml:space="preserve"> </w:t>
                          </w:r>
                          <w:r>
                            <w:rPr>
                              <w:rFonts w:hint="eastAsia" w:eastAsia="宋体" w:cs="宋体"/>
                              <w:sz w:val="28"/>
                            </w:rPr>
                            <w:fldChar w:fldCharType="begin"/>
                          </w:r>
                          <w:r>
                            <w:rPr>
                              <w:rStyle w:val="13"/>
                              <w:rFonts w:hint="eastAsia" w:ascii="宋体" w:hAnsi="宋体" w:cs="宋体"/>
                            </w:rPr>
                            <w:instrText xml:space="preserve">PAGE  </w:instrText>
                          </w:r>
                          <w:r>
                            <w:rPr>
                              <w:rFonts w:hint="eastAsia" w:eastAsia="宋体" w:cs="宋体"/>
                              <w:sz w:val="28"/>
                            </w:rPr>
                            <w:fldChar w:fldCharType="separate"/>
                          </w:r>
                          <w:r>
                            <w:rPr>
                              <w:rStyle w:val="13"/>
                              <w:rFonts w:ascii="宋体" w:hAnsi="宋体" w:cs="宋体"/>
                            </w:rPr>
                            <w:t>5</w:t>
                          </w:r>
                          <w:r>
                            <w:rPr>
                              <w:rFonts w:hint="eastAsia" w:eastAsia="宋体" w:cs="宋体"/>
                              <w:sz w:val="28"/>
                            </w:rPr>
                            <w:fldChar w:fldCharType="end"/>
                          </w:r>
                          <w:r>
                            <w:rPr>
                              <w:rStyle w:val="13"/>
                            </w:rPr>
                            <w:t xml:space="preserve"> </w:t>
                          </w:r>
                          <w:r>
                            <w:rPr>
                              <w:rStyle w:val="13"/>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ind w:right="320" w:rightChars="100"/>
                    </w:pPr>
                    <w:r>
                      <w:rPr>
                        <w:rStyle w:val="13"/>
                        <w:rFonts w:hint="eastAsia"/>
                      </w:rPr>
                      <w:t>—</w:t>
                    </w:r>
                    <w:r>
                      <w:rPr>
                        <w:rStyle w:val="13"/>
                      </w:rPr>
                      <w:t xml:space="preserve"> </w:t>
                    </w:r>
                    <w:r>
                      <w:rPr>
                        <w:rFonts w:hint="eastAsia" w:eastAsia="宋体" w:cs="宋体"/>
                        <w:sz w:val="28"/>
                      </w:rPr>
                      <w:fldChar w:fldCharType="begin"/>
                    </w:r>
                    <w:r>
                      <w:rPr>
                        <w:rStyle w:val="13"/>
                        <w:rFonts w:hint="eastAsia" w:ascii="宋体" w:hAnsi="宋体" w:cs="宋体"/>
                      </w:rPr>
                      <w:instrText xml:space="preserve">PAGE  </w:instrText>
                    </w:r>
                    <w:r>
                      <w:rPr>
                        <w:rFonts w:hint="eastAsia" w:eastAsia="宋体" w:cs="宋体"/>
                        <w:sz w:val="28"/>
                      </w:rPr>
                      <w:fldChar w:fldCharType="separate"/>
                    </w:r>
                    <w:r>
                      <w:rPr>
                        <w:rStyle w:val="13"/>
                        <w:rFonts w:ascii="宋体" w:hAnsi="宋体" w:cs="宋体"/>
                      </w:rPr>
                      <w:t>5</w:t>
                    </w:r>
                    <w:r>
                      <w:rPr>
                        <w:rFonts w:hint="eastAsia" w:eastAsia="宋体" w:cs="宋体"/>
                        <w:sz w:val="28"/>
                      </w:rPr>
                      <w:fldChar w:fldCharType="end"/>
                    </w:r>
                    <w:r>
                      <w:rPr>
                        <w:rStyle w:val="13"/>
                      </w:rPr>
                      <w:t xml:space="preserve"> </w:t>
                    </w:r>
                    <w:r>
                      <w:rPr>
                        <w:rStyle w:val="13"/>
                        <w:rFonts w:hint="eastAsia"/>
                      </w:rPr>
                      <w:t>—</w:t>
                    </w:r>
                  </w:p>
                </w:txbxContent>
              </v:textbox>
            </v:shape>
          </w:pict>
        </mc:Fallback>
      </mc:AlternateConten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3"/>
      </w:rPr>
    </w:pPr>
    <w:r>
      <w:fldChar w:fldCharType="begin"/>
    </w:r>
    <w:r>
      <w:rPr>
        <w:rStyle w:val="13"/>
      </w:rPr>
      <w:instrText xml:space="preserve">PAGE  </w:instrText>
    </w:r>
    <w:r>
      <w:fldChar w:fldCharType="separate"/>
    </w:r>
    <w:r>
      <w:rPr>
        <w:rStyle w:val="13"/>
      </w:rPr>
      <w:t>1</w:t>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FC51E"/>
    <w:multiLevelType w:val="singleLevel"/>
    <w:tmpl w:val="AB6FC51E"/>
    <w:lvl w:ilvl="0" w:tentative="0">
      <w:start w:val="1"/>
      <w:numFmt w:val="chineseCounting"/>
      <w:suff w:val="space"/>
      <w:lvlText w:val="第%1章"/>
      <w:lvlJc w:val="left"/>
      <w:rPr>
        <w:rFonts w:hint="eastAsia"/>
      </w:rPr>
    </w:lvl>
  </w:abstractNum>
  <w:abstractNum w:abstractNumId="1">
    <w:nsid w:val="EA621CE0"/>
    <w:multiLevelType w:val="singleLevel"/>
    <w:tmpl w:val="EA621CE0"/>
    <w:lvl w:ilvl="0" w:tentative="0">
      <w:start w:val="1"/>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58"/>
  <w:drawingGridVerticalSpacing w:val="57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yM2YzNmI5NjZmNWNkMzM3M2FmMGIwZDUxNzMwN2MifQ=="/>
  </w:docVars>
  <w:rsids>
    <w:rsidRoot w:val="373A3A77"/>
    <w:rsid w:val="00062402"/>
    <w:rsid w:val="00082BF3"/>
    <w:rsid w:val="00082D81"/>
    <w:rsid w:val="000D73EF"/>
    <w:rsid w:val="00204000"/>
    <w:rsid w:val="00303C0D"/>
    <w:rsid w:val="00347DEB"/>
    <w:rsid w:val="0035678D"/>
    <w:rsid w:val="004107D5"/>
    <w:rsid w:val="004376FD"/>
    <w:rsid w:val="005B593E"/>
    <w:rsid w:val="00692A2C"/>
    <w:rsid w:val="006E0FE6"/>
    <w:rsid w:val="007E4525"/>
    <w:rsid w:val="00823FD8"/>
    <w:rsid w:val="00851F61"/>
    <w:rsid w:val="008577B2"/>
    <w:rsid w:val="008726A4"/>
    <w:rsid w:val="0090774B"/>
    <w:rsid w:val="00921770"/>
    <w:rsid w:val="009417CA"/>
    <w:rsid w:val="00970979"/>
    <w:rsid w:val="00971BA8"/>
    <w:rsid w:val="00992220"/>
    <w:rsid w:val="009F03E3"/>
    <w:rsid w:val="00AA63BE"/>
    <w:rsid w:val="00AC42C9"/>
    <w:rsid w:val="00B17AF4"/>
    <w:rsid w:val="00B562DC"/>
    <w:rsid w:val="00C8390A"/>
    <w:rsid w:val="00CB7AEE"/>
    <w:rsid w:val="00CF5643"/>
    <w:rsid w:val="00D07CF9"/>
    <w:rsid w:val="00E5691F"/>
    <w:rsid w:val="00F61028"/>
    <w:rsid w:val="01131351"/>
    <w:rsid w:val="01E9330A"/>
    <w:rsid w:val="01FA6D64"/>
    <w:rsid w:val="05476972"/>
    <w:rsid w:val="054E2DCD"/>
    <w:rsid w:val="05D32CD6"/>
    <w:rsid w:val="06044ABE"/>
    <w:rsid w:val="062C5ADD"/>
    <w:rsid w:val="065D12ED"/>
    <w:rsid w:val="067F7A1F"/>
    <w:rsid w:val="071C068E"/>
    <w:rsid w:val="089F2EE3"/>
    <w:rsid w:val="09037EC5"/>
    <w:rsid w:val="0A6B0568"/>
    <w:rsid w:val="0ABC05CA"/>
    <w:rsid w:val="0BA93D07"/>
    <w:rsid w:val="0BF77268"/>
    <w:rsid w:val="0C2E16D3"/>
    <w:rsid w:val="0CE44FDD"/>
    <w:rsid w:val="0D312992"/>
    <w:rsid w:val="0EFB6040"/>
    <w:rsid w:val="0F9213DF"/>
    <w:rsid w:val="10487D44"/>
    <w:rsid w:val="110215E6"/>
    <w:rsid w:val="11281A2E"/>
    <w:rsid w:val="11747F02"/>
    <w:rsid w:val="153B7715"/>
    <w:rsid w:val="162E101F"/>
    <w:rsid w:val="16961FE8"/>
    <w:rsid w:val="17816868"/>
    <w:rsid w:val="17F33B95"/>
    <w:rsid w:val="190A58DB"/>
    <w:rsid w:val="196D4364"/>
    <w:rsid w:val="1A320889"/>
    <w:rsid w:val="1B720DDA"/>
    <w:rsid w:val="1B803CB6"/>
    <w:rsid w:val="1C5F35AF"/>
    <w:rsid w:val="1C631E28"/>
    <w:rsid w:val="1C9F4C85"/>
    <w:rsid w:val="1CE11481"/>
    <w:rsid w:val="1D6E6DCA"/>
    <w:rsid w:val="219C7A5D"/>
    <w:rsid w:val="222A0B22"/>
    <w:rsid w:val="22623F36"/>
    <w:rsid w:val="22C976D5"/>
    <w:rsid w:val="2320549E"/>
    <w:rsid w:val="23382D20"/>
    <w:rsid w:val="23FE6EBD"/>
    <w:rsid w:val="242226AD"/>
    <w:rsid w:val="2459264B"/>
    <w:rsid w:val="24790493"/>
    <w:rsid w:val="24B432AC"/>
    <w:rsid w:val="251E2F99"/>
    <w:rsid w:val="25647ECE"/>
    <w:rsid w:val="25932733"/>
    <w:rsid w:val="25A34875"/>
    <w:rsid w:val="25B13A06"/>
    <w:rsid w:val="26234F87"/>
    <w:rsid w:val="262B6EAB"/>
    <w:rsid w:val="275B4E35"/>
    <w:rsid w:val="27A7535A"/>
    <w:rsid w:val="297178AF"/>
    <w:rsid w:val="29C116CE"/>
    <w:rsid w:val="2BED5999"/>
    <w:rsid w:val="2C0B1754"/>
    <w:rsid w:val="2C423325"/>
    <w:rsid w:val="2CBC616F"/>
    <w:rsid w:val="2CE67545"/>
    <w:rsid w:val="2D540708"/>
    <w:rsid w:val="2DD65C8C"/>
    <w:rsid w:val="2DE2199E"/>
    <w:rsid w:val="2ED67D7E"/>
    <w:rsid w:val="2F093E71"/>
    <w:rsid w:val="305F64F1"/>
    <w:rsid w:val="32D76532"/>
    <w:rsid w:val="33D05C4D"/>
    <w:rsid w:val="33D50095"/>
    <w:rsid w:val="34A872E4"/>
    <w:rsid w:val="34B9453B"/>
    <w:rsid w:val="354D174B"/>
    <w:rsid w:val="35D61F2B"/>
    <w:rsid w:val="373A3A77"/>
    <w:rsid w:val="37470DAA"/>
    <w:rsid w:val="379C1596"/>
    <w:rsid w:val="38842402"/>
    <w:rsid w:val="3ABE52A3"/>
    <w:rsid w:val="3B1832A6"/>
    <w:rsid w:val="3B6F6A3B"/>
    <w:rsid w:val="3BAD4A78"/>
    <w:rsid w:val="3C8D3A50"/>
    <w:rsid w:val="3CBF6A63"/>
    <w:rsid w:val="3CF078FB"/>
    <w:rsid w:val="3D376EAC"/>
    <w:rsid w:val="3D3F40AE"/>
    <w:rsid w:val="3D663A1F"/>
    <w:rsid w:val="3ED451F0"/>
    <w:rsid w:val="3EEA709A"/>
    <w:rsid w:val="3F3C2C80"/>
    <w:rsid w:val="3FB276BA"/>
    <w:rsid w:val="41250081"/>
    <w:rsid w:val="41B2137C"/>
    <w:rsid w:val="41D73C76"/>
    <w:rsid w:val="42013F87"/>
    <w:rsid w:val="42625137"/>
    <w:rsid w:val="428E6AA2"/>
    <w:rsid w:val="431078A1"/>
    <w:rsid w:val="44220712"/>
    <w:rsid w:val="44315C6F"/>
    <w:rsid w:val="445D4B01"/>
    <w:rsid w:val="45BE185A"/>
    <w:rsid w:val="46093829"/>
    <w:rsid w:val="46162A4A"/>
    <w:rsid w:val="47A5474E"/>
    <w:rsid w:val="48842F08"/>
    <w:rsid w:val="48B84A26"/>
    <w:rsid w:val="495D18F8"/>
    <w:rsid w:val="49ED7A61"/>
    <w:rsid w:val="4A3D3A4A"/>
    <w:rsid w:val="4A4056A2"/>
    <w:rsid w:val="4AF0518D"/>
    <w:rsid w:val="4B8A7518"/>
    <w:rsid w:val="4BC50446"/>
    <w:rsid w:val="4CC04C92"/>
    <w:rsid w:val="4CC31D1A"/>
    <w:rsid w:val="4D0C26D3"/>
    <w:rsid w:val="4DFA7377"/>
    <w:rsid w:val="4E2D40DB"/>
    <w:rsid w:val="4EBD4DA6"/>
    <w:rsid w:val="4F1D606C"/>
    <w:rsid w:val="500A49A7"/>
    <w:rsid w:val="500E5676"/>
    <w:rsid w:val="51477C81"/>
    <w:rsid w:val="546205E1"/>
    <w:rsid w:val="55DF3236"/>
    <w:rsid w:val="57302561"/>
    <w:rsid w:val="574C3F47"/>
    <w:rsid w:val="58CA3228"/>
    <w:rsid w:val="59882EC6"/>
    <w:rsid w:val="59CA7FB4"/>
    <w:rsid w:val="59ED30F2"/>
    <w:rsid w:val="59F67C2A"/>
    <w:rsid w:val="5B6501E7"/>
    <w:rsid w:val="5B833E7F"/>
    <w:rsid w:val="5B8552A9"/>
    <w:rsid w:val="5BDC06FA"/>
    <w:rsid w:val="5BFB20CC"/>
    <w:rsid w:val="5C511564"/>
    <w:rsid w:val="5D593871"/>
    <w:rsid w:val="5E834FA7"/>
    <w:rsid w:val="5EC02D8D"/>
    <w:rsid w:val="5F116922"/>
    <w:rsid w:val="5F771AC3"/>
    <w:rsid w:val="5F9A5969"/>
    <w:rsid w:val="61205A96"/>
    <w:rsid w:val="618943CD"/>
    <w:rsid w:val="61971169"/>
    <w:rsid w:val="62596622"/>
    <w:rsid w:val="633C6652"/>
    <w:rsid w:val="643A7E27"/>
    <w:rsid w:val="64543343"/>
    <w:rsid w:val="64573621"/>
    <w:rsid w:val="64A939EE"/>
    <w:rsid w:val="65FF3E1D"/>
    <w:rsid w:val="662E35CB"/>
    <w:rsid w:val="66416D90"/>
    <w:rsid w:val="66692EB5"/>
    <w:rsid w:val="66CB62E6"/>
    <w:rsid w:val="67C00AC6"/>
    <w:rsid w:val="68A61AA9"/>
    <w:rsid w:val="69691406"/>
    <w:rsid w:val="69E36B62"/>
    <w:rsid w:val="6ABA0C65"/>
    <w:rsid w:val="6AD17721"/>
    <w:rsid w:val="6AE10C25"/>
    <w:rsid w:val="6BB97367"/>
    <w:rsid w:val="6BF92E8C"/>
    <w:rsid w:val="6CD47BDD"/>
    <w:rsid w:val="6E3B507E"/>
    <w:rsid w:val="6E7C7E61"/>
    <w:rsid w:val="6EF021AF"/>
    <w:rsid w:val="6F5A3187"/>
    <w:rsid w:val="6F63255C"/>
    <w:rsid w:val="70256185"/>
    <w:rsid w:val="70A46C14"/>
    <w:rsid w:val="70EA327E"/>
    <w:rsid w:val="71333A60"/>
    <w:rsid w:val="73275AE1"/>
    <w:rsid w:val="733E4224"/>
    <w:rsid w:val="73BA4983"/>
    <w:rsid w:val="747A1E08"/>
    <w:rsid w:val="74CF7B53"/>
    <w:rsid w:val="74E75369"/>
    <w:rsid w:val="75434761"/>
    <w:rsid w:val="754A590E"/>
    <w:rsid w:val="75E925A2"/>
    <w:rsid w:val="768738F0"/>
    <w:rsid w:val="76B319AF"/>
    <w:rsid w:val="76BD4631"/>
    <w:rsid w:val="76F53125"/>
    <w:rsid w:val="778768F4"/>
    <w:rsid w:val="77920C12"/>
    <w:rsid w:val="77BF53E4"/>
    <w:rsid w:val="78EC7C87"/>
    <w:rsid w:val="78F606BD"/>
    <w:rsid w:val="7938306B"/>
    <w:rsid w:val="797D3D90"/>
    <w:rsid w:val="79FA534F"/>
    <w:rsid w:val="7A2638DA"/>
    <w:rsid w:val="7A7021EB"/>
    <w:rsid w:val="7B0847E5"/>
    <w:rsid w:val="7C422483"/>
    <w:rsid w:val="7C72226B"/>
    <w:rsid w:val="7CB77D0F"/>
    <w:rsid w:val="7DB9283E"/>
    <w:rsid w:val="7E9668DC"/>
    <w:rsid w:val="7FCE2DC1"/>
    <w:rsid w:val="7FDC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32"/>
      <w:lang w:val="en-US" w:eastAsia="zh-CN" w:bidi="ar-SA"/>
    </w:rPr>
  </w:style>
  <w:style w:type="paragraph" w:styleId="3">
    <w:name w:val="heading 1"/>
    <w:basedOn w:val="1"/>
    <w:next w:val="1"/>
    <w:qFormat/>
    <w:uiPriority w:val="0"/>
    <w:pPr>
      <w:keepNext/>
      <w:keepLines/>
      <w:spacing w:line="700" w:lineRule="exact"/>
      <w:outlineLvl w:val="0"/>
    </w:pPr>
    <w:rPr>
      <w:rFonts w:eastAsia="方正小标宋简体"/>
      <w:kern w:val="44"/>
      <w:sz w:val="44"/>
    </w:rPr>
  </w:style>
  <w:style w:type="paragraph" w:styleId="4">
    <w:name w:val="heading 2"/>
    <w:basedOn w:val="1"/>
    <w:next w:val="1"/>
    <w:unhideWhenUsed/>
    <w:qFormat/>
    <w:uiPriority w:val="0"/>
    <w:pPr>
      <w:keepNext/>
      <w:keepLines/>
      <w:ind w:firstLine="872" w:firstLineChars="200"/>
      <w:outlineLvl w:val="1"/>
    </w:pPr>
    <w:rPr>
      <w:rFonts w:ascii="Arial" w:hAnsi="Arial" w:eastAsia="黑体"/>
    </w:rPr>
  </w:style>
  <w:style w:type="paragraph" w:styleId="5">
    <w:name w:val="heading 3"/>
    <w:basedOn w:val="1"/>
    <w:next w:val="1"/>
    <w:unhideWhenUsed/>
    <w:qFormat/>
    <w:uiPriority w:val="0"/>
    <w:pPr>
      <w:keepNext/>
      <w:keepLines/>
      <w:ind w:firstLine="872" w:firstLineChars="200"/>
      <w:jc w:val="left"/>
      <w:outlineLvl w:val="2"/>
    </w:pPr>
    <w:rPr>
      <w:rFonts w:eastAsia="楷体_GB231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rPr>
      <w:rFonts w:ascii="Times New Roman" w:hAnsi="Times New Roman" w:eastAsia="宋体"/>
      <w:sz w:val="28"/>
    </w:rPr>
  </w:style>
  <w:style w:type="paragraph" w:customStyle="1" w:styleId="1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260\Desktop\&#26631;&#20934;&#20844;&#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C:\Users\16260\Desktop\标准公文模板.dot</Template>
  <Pages>24</Pages>
  <Words>4845</Words>
  <Characters>1502</Characters>
  <Lines>12</Lines>
  <Paragraphs>12</Paragraphs>
  <TotalTime>14</TotalTime>
  <ScaleCrop>false</ScaleCrop>
  <LinksUpToDate>false</LinksUpToDate>
  <CharactersWithSpaces>6335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2022-05-13T02:25:00Z</dcterms:created>
  <dc:creator>16260</dc:creator>
  <cp:lastModifiedBy>火烧炎</cp:lastModifiedBy>
  <cp:lastPrinted>2021-05-14T07:25:00Z</cp:lastPrinted>
  <dcterms:modified xsi:type="dcterms:W3CDTF">2023-11-15T03:26:18Z</dcterms:modified>
  <dc:title>[此处输入标题此处输入标题此题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DB942B33A62E43EBBBC952653E7A3626</vt:lpwstr>
  </property>
</Properties>
</file>